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1F1E1" w14:textId="77777777" w:rsidR="00E3400E" w:rsidRDefault="00E3400E" w:rsidP="00E3400E">
      <w:pPr>
        <w:spacing w:after="0" w:line="240" w:lineRule="auto"/>
        <w:ind w:left="10" w:right="11" w:hanging="10"/>
        <w:jc w:val="center"/>
        <w:rPr>
          <w:b/>
        </w:rPr>
      </w:pPr>
      <w:bookmarkStart w:id="0" w:name="_Hlk77253866"/>
      <w:r>
        <w:rPr>
          <w:b/>
        </w:rPr>
        <w:t xml:space="preserve">Procedura udzielania </w:t>
      </w:r>
      <w:r w:rsidRPr="008D0AEA">
        <w:rPr>
          <w:b/>
          <w:color w:val="auto"/>
        </w:rPr>
        <w:t xml:space="preserve">płatnych </w:t>
      </w:r>
      <w:r>
        <w:rPr>
          <w:b/>
        </w:rPr>
        <w:t>urlopów naukowych w Politechnice Częstochowskiej</w:t>
      </w:r>
    </w:p>
    <w:p w14:paraId="61592578" w14:textId="77777777" w:rsidR="00E3400E" w:rsidRDefault="00E3400E" w:rsidP="00E3400E">
      <w:pPr>
        <w:spacing w:after="0" w:line="240" w:lineRule="auto"/>
        <w:ind w:left="10" w:right="11" w:hanging="10"/>
        <w:jc w:val="center"/>
        <w:rPr>
          <w:b/>
        </w:rPr>
      </w:pPr>
    </w:p>
    <w:p w14:paraId="33FF598A" w14:textId="77777777" w:rsidR="00E3400E" w:rsidRPr="0005631E" w:rsidRDefault="00E3400E" w:rsidP="00E3400E">
      <w:pPr>
        <w:pStyle w:val="Akapitzlist"/>
        <w:numPr>
          <w:ilvl w:val="0"/>
          <w:numId w:val="1"/>
        </w:numPr>
        <w:spacing w:after="0" w:line="240" w:lineRule="auto"/>
        <w:ind w:right="14" w:hanging="360"/>
        <w:rPr>
          <w:color w:val="auto"/>
        </w:rPr>
      </w:pPr>
      <w:r w:rsidRPr="0005631E">
        <w:rPr>
          <w:color w:val="auto"/>
        </w:rPr>
        <w:t xml:space="preserve">Płatny urlop naukowy udzielany jest wniosek nauczyciela akademickiego, kierowany do rektora, </w:t>
      </w:r>
      <w:r>
        <w:rPr>
          <w:color w:val="auto"/>
        </w:rPr>
        <w:t>składany do</w:t>
      </w:r>
      <w:r w:rsidRPr="0005631E">
        <w:rPr>
          <w:color w:val="auto"/>
        </w:rPr>
        <w:t xml:space="preserve"> Dział</w:t>
      </w:r>
      <w:r>
        <w:rPr>
          <w:color w:val="auto"/>
        </w:rPr>
        <w:t>u</w:t>
      </w:r>
      <w:r w:rsidRPr="0005631E">
        <w:rPr>
          <w:color w:val="auto"/>
        </w:rPr>
        <w:t xml:space="preserve"> Nauki.</w:t>
      </w:r>
    </w:p>
    <w:p w14:paraId="661AE104" w14:textId="77777777" w:rsidR="00E3400E" w:rsidRPr="00391FCE" w:rsidRDefault="00E3400E" w:rsidP="00E3400E">
      <w:pPr>
        <w:pStyle w:val="Akapitzlist"/>
        <w:numPr>
          <w:ilvl w:val="0"/>
          <w:numId w:val="1"/>
        </w:numPr>
        <w:spacing w:after="0" w:line="240" w:lineRule="auto"/>
        <w:ind w:right="14" w:hanging="360"/>
        <w:rPr>
          <w:color w:val="auto"/>
        </w:rPr>
      </w:pPr>
      <w:r w:rsidRPr="00391FCE">
        <w:rPr>
          <w:color w:val="auto"/>
        </w:rPr>
        <w:t>Głównym celem płatnego urlopu naukowego jest wyjazd do renomowan</w:t>
      </w:r>
      <w:r>
        <w:rPr>
          <w:color w:val="auto"/>
        </w:rPr>
        <w:t xml:space="preserve">ego zagranicznego </w:t>
      </w:r>
      <w:r w:rsidRPr="00391FCE">
        <w:rPr>
          <w:color w:val="auto"/>
        </w:rPr>
        <w:t>ośrodka badawczego w celu nawiązania lub wzmocnienia kontaktów naukowych i dos</w:t>
      </w:r>
      <w:r>
        <w:rPr>
          <w:color w:val="auto"/>
        </w:rPr>
        <w:t xml:space="preserve">konalenia warsztatu badawczego </w:t>
      </w:r>
      <w:r w:rsidRPr="00391FCE">
        <w:rPr>
          <w:color w:val="auto"/>
        </w:rPr>
        <w:t>oraz przeprowadzenie badań naukowych, których efektem będzie wyraźne przyspieszenie procesu ubiegania się o stopień naukowy doktora habilitowanego lub tytuł naukowy profesora, bądź realizacja projektu badawczego.</w:t>
      </w:r>
    </w:p>
    <w:p w14:paraId="30374726" w14:textId="77777777" w:rsidR="00E3400E" w:rsidRPr="00B54ED5" w:rsidRDefault="00E3400E" w:rsidP="00E3400E">
      <w:pPr>
        <w:pStyle w:val="Akapitzlist"/>
        <w:numPr>
          <w:ilvl w:val="0"/>
          <w:numId w:val="1"/>
        </w:numPr>
        <w:spacing w:after="0" w:line="240" w:lineRule="auto"/>
        <w:ind w:right="6"/>
        <w:rPr>
          <w:color w:val="auto"/>
          <w:szCs w:val="24"/>
        </w:rPr>
      </w:pPr>
      <w:r w:rsidRPr="00B54ED5">
        <w:rPr>
          <w:szCs w:val="24"/>
        </w:rPr>
        <w:t xml:space="preserve">Zgodnie z art. 130 ustawy z dnia 20 lipca 2018 roku </w:t>
      </w:r>
      <w:r w:rsidRPr="00B54ED5">
        <w:rPr>
          <w:bCs/>
          <w:szCs w:val="24"/>
        </w:rPr>
        <w:t xml:space="preserve">– </w:t>
      </w:r>
      <w:r w:rsidRPr="00AB3DCB">
        <w:rPr>
          <w:bCs/>
          <w:i/>
          <w:szCs w:val="24"/>
        </w:rPr>
        <w:t xml:space="preserve">Prawo o szkolnictwie wyższym </w:t>
      </w:r>
      <w:r w:rsidRPr="00AB3DCB">
        <w:rPr>
          <w:bCs/>
          <w:i/>
          <w:szCs w:val="24"/>
        </w:rPr>
        <w:br/>
        <w:t>i nauce</w:t>
      </w:r>
      <w:r w:rsidRPr="00B54ED5">
        <w:rPr>
          <w:bCs/>
          <w:szCs w:val="24"/>
        </w:rPr>
        <w:t xml:space="preserve"> (Dz. U. z 2021r. poz. 478 z </w:t>
      </w:r>
      <w:proofErr w:type="spellStart"/>
      <w:r w:rsidRPr="00B54ED5">
        <w:rPr>
          <w:bCs/>
          <w:szCs w:val="24"/>
        </w:rPr>
        <w:t>późn</w:t>
      </w:r>
      <w:proofErr w:type="spellEnd"/>
      <w:r w:rsidRPr="00B54ED5">
        <w:rPr>
          <w:bCs/>
          <w:szCs w:val="24"/>
        </w:rPr>
        <w:t xml:space="preserve">. zm.) </w:t>
      </w:r>
      <w:r w:rsidRPr="006E2826">
        <w:rPr>
          <w:bCs/>
          <w:color w:val="auto"/>
          <w:szCs w:val="24"/>
        </w:rPr>
        <w:t xml:space="preserve">oraz § 64 ust. 25 i 26  Regulaminu pracy </w:t>
      </w:r>
      <w:r w:rsidRPr="006E2826">
        <w:rPr>
          <w:color w:val="auto"/>
          <w:szCs w:val="24"/>
        </w:rPr>
        <w:t xml:space="preserve">rektor lub osoba przez niego upoważniona, na wniosek nauczyciela akademickiego, udziela </w:t>
      </w:r>
      <w:r>
        <w:rPr>
          <w:szCs w:val="24"/>
        </w:rPr>
        <w:t xml:space="preserve">płatnego </w:t>
      </w:r>
      <w:r w:rsidRPr="00B54ED5">
        <w:rPr>
          <w:szCs w:val="24"/>
        </w:rPr>
        <w:t>urlopu naukowego w celu:</w:t>
      </w:r>
    </w:p>
    <w:p w14:paraId="53B13779" w14:textId="77777777" w:rsidR="00E3400E" w:rsidRPr="00B54ED5" w:rsidRDefault="00E3400E" w:rsidP="00E3400E">
      <w:pPr>
        <w:pStyle w:val="Akapitzlist"/>
        <w:numPr>
          <w:ilvl w:val="1"/>
          <w:numId w:val="2"/>
        </w:numPr>
        <w:spacing w:after="0" w:line="240" w:lineRule="auto"/>
        <w:ind w:right="14"/>
        <w:rPr>
          <w:szCs w:val="24"/>
        </w:rPr>
      </w:pPr>
      <w:r w:rsidRPr="00B54ED5">
        <w:rPr>
          <w:szCs w:val="24"/>
        </w:rPr>
        <w:t xml:space="preserve">przeprowadzenia badań </w:t>
      </w:r>
      <w:r>
        <w:rPr>
          <w:szCs w:val="24"/>
        </w:rPr>
        <w:t xml:space="preserve">naukowych </w:t>
      </w:r>
      <w:r w:rsidRPr="00B54ED5">
        <w:rPr>
          <w:szCs w:val="24"/>
        </w:rPr>
        <w:t>– w przypadku</w:t>
      </w:r>
      <w:r>
        <w:rPr>
          <w:szCs w:val="24"/>
        </w:rPr>
        <w:t>,</w:t>
      </w:r>
      <w:r w:rsidRPr="00B54ED5">
        <w:rPr>
          <w:szCs w:val="24"/>
        </w:rPr>
        <w:t xml:space="preserve"> gdy nauczyciel akademicki posiada stopień doktora i </w:t>
      </w:r>
      <w:r>
        <w:rPr>
          <w:szCs w:val="24"/>
        </w:rPr>
        <w:t xml:space="preserve">jest </w:t>
      </w:r>
      <w:r w:rsidRPr="00B54ED5">
        <w:rPr>
          <w:szCs w:val="24"/>
        </w:rPr>
        <w:t xml:space="preserve">zatrudniony w Uczelni </w:t>
      </w:r>
      <w:r>
        <w:rPr>
          <w:szCs w:val="24"/>
        </w:rPr>
        <w:t xml:space="preserve">co najmniej </w:t>
      </w:r>
      <w:r w:rsidRPr="00B54ED5">
        <w:rPr>
          <w:szCs w:val="24"/>
        </w:rPr>
        <w:t>7 lat</w:t>
      </w:r>
      <w:r>
        <w:rPr>
          <w:szCs w:val="24"/>
        </w:rPr>
        <w:t xml:space="preserve"> – w wymiarze nieprzekraczającym roku (Załącznik nr 1),</w:t>
      </w:r>
    </w:p>
    <w:p w14:paraId="50A9FF6A" w14:textId="77777777" w:rsidR="00E3400E" w:rsidRPr="00B54ED5" w:rsidRDefault="00E3400E" w:rsidP="00E3400E">
      <w:pPr>
        <w:pStyle w:val="Akapitzlist"/>
        <w:numPr>
          <w:ilvl w:val="1"/>
          <w:numId w:val="2"/>
        </w:numPr>
        <w:spacing w:after="0" w:line="240" w:lineRule="auto"/>
        <w:ind w:right="14"/>
        <w:rPr>
          <w:szCs w:val="24"/>
        </w:rPr>
      </w:pPr>
      <w:r w:rsidRPr="00B54ED5">
        <w:rPr>
          <w:szCs w:val="24"/>
        </w:rPr>
        <w:t xml:space="preserve">przygotowania rozprawy doktorskiej – w wymiarze nie przekraczającym </w:t>
      </w:r>
      <w:r>
        <w:rPr>
          <w:szCs w:val="24"/>
        </w:rPr>
        <w:t>trzech</w:t>
      </w:r>
      <w:r w:rsidRPr="00B54ED5">
        <w:rPr>
          <w:szCs w:val="24"/>
        </w:rPr>
        <w:t xml:space="preserve"> miesięc</w:t>
      </w:r>
      <w:r>
        <w:rPr>
          <w:szCs w:val="24"/>
        </w:rPr>
        <w:t>y (Załącznik nr 2)</w:t>
      </w:r>
      <w:r w:rsidRPr="00B54ED5">
        <w:rPr>
          <w:szCs w:val="24"/>
        </w:rPr>
        <w:t>,</w:t>
      </w:r>
    </w:p>
    <w:p w14:paraId="24B852E9" w14:textId="77777777" w:rsidR="00E3400E" w:rsidRPr="00A20E21" w:rsidRDefault="00E3400E" w:rsidP="00E3400E">
      <w:pPr>
        <w:pStyle w:val="Akapitzlist"/>
        <w:numPr>
          <w:ilvl w:val="1"/>
          <w:numId w:val="2"/>
        </w:numPr>
        <w:tabs>
          <w:tab w:val="left" w:pos="1560"/>
        </w:tabs>
        <w:spacing w:after="0" w:line="240" w:lineRule="auto"/>
        <w:ind w:right="14"/>
        <w:rPr>
          <w:color w:val="auto"/>
          <w:szCs w:val="24"/>
        </w:rPr>
      </w:pPr>
      <w:r w:rsidRPr="00A20E21">
        <w:rPr>
          <w:color w:val="auto"/>
          <w:szCs w:val="24"/>
        </w:rPr>
        <w:t xml:space="preserve">odbycia za granicą stażu naukowego, udziału w konferencji zagranicznej lub uczestnictwa we wspólnych badaniach naukowych prowadzonych z podmiotem zagranicznym na podstawie umowy o współpracy naukowej  – w wymiarze nie przekraczającym miesiąca (Załącznik nr 3). </w:t>
      </w:r>
    </w:p>
    <w:p w14:paraId="4E518079" w14:textId="77777777" w:rsidR="00E3400E" w:rsidRPr="0005631E" w:rsidRDefault="00E3400E" w:rsidP="00E3400E">
      <w:pPr>
        <w:pStyle w:val="Akapitzlist"/>
        <w:tabs>
          <w:tab w:val="left" w:pos="1560"/>
        </w:tabs>
        <w:spacing w:after="0" w:line="240" w:lineRule="auto"/>
        <w:ind w:left="708" w:right="14" w:firstLine="0"/>
        <w:rPr>
          <w:color w:val="auto"/>
          <w:szCs w:val="24"/>
        </w:rPr>
      </w:pPr>
      <w:r w:rsidRPr="0005631E">
        <w:rPr>
          <w:color w:val="auto"/>
          <w:szCs w:val="24"/>
        </w:rPr>
        <w:t xml:space="preserve">Procedura udzielenia płatnego urlopu na staż naukowy nie wymaga składania oddzielnego wniosku. Zgoda na urlop naukowy </w:t>
      </w:r>
      <w:r>
        <w:rPr>
          <w:color w:val="auto"/>
          <w:szCs w:val="24"/>
        </w:rPr>
        <w:t>na realizację stażu</w:t>
      </w:r>
      <w:r w:rsidRPr="0005631E">
        <w:rPr>
          <w:color w:val="auto"/>
          <w:szCs w:val="24"/>
        </w:rPr>
        <w:t xml:space="preserve"> jest udzielana na wniosku o staż naukowy przez Prorektora ds. nauki.</w:t>
      </w:r>
    </w:p>
    <w:p w14:paraId="27BA74E8" w14:textId="77777777" w:rsidR="00E3400E" w:rsidRPr="00A20E21" w:rsidRDefault="00E3400E" w:rsidP="00E3400E">
      <w:pPr>
        <w:pStyle w:val="Akapitzlist"/>
        <w:numPr>
          <w:ilvl w:val="1"/>
          <w:numId w:val="2"/>
        </w:numPr>
        <w:spacing w:after="0" w:line="240" w:lineRule="auto"/>
        <w:ind w:right="14"/>
        <w:rPr>
          <w:color w:val="auto"/>
          <w:szCs w:val="24"/>
        </w:rPr>
      </w:pPr>
      <w:r w:rsidRPr="00B54ED5">
        <w:rPr>
          <w:szCs w:val="24"/>
        </w:rPr>
        <w:t xml:space="preserve">uczestnictwa we wspólnych badaniach naukowych prowadzonych </w:t>
      </w:r>
      <w:r>
        <w:rPr>
          <w:szCs w:val="24"/>
        </w:rPr>
        <w:t xml:space="preserve">z </w:t>
      </w:r>
      <w:bookmarkStart w:id="1" w:name="_Hlk75442746"/>
      <w:r>
        <w:rPr>
          <w:szCs w:val="24"/>
        </w:rPr>
        <w:t>Centrum Łukasiewicza lub Instytutem Sieci Łukasiewicz</w:t>
      </w:r>
      <w:bookmarkEnd w:id="1"/>
      <w:r>
        <w:rPr>
          <w:szCs w:val="24"/>
        </w:rPr>
        <w:t xml:space="preserve"> </w:t>
      </w:r>
      <w:r w:rsidRPr="00A20E21">
        <w:rPr>
          <w:color w:val="auto"/>
          <w:szCs w:val="24"/>
        </w:rPr>
        <w:t>–  w wymiarze nie przekraczającym miesiąca (Załącznik nr 4).</w:t>
      </w:r>
    </w:p>
    <w:p w14:paraId="37239EAE" w14:textId="77777777" w:rsidR="00E3400E" w:rsidRDefault="00E3400E" w:rsidP="00E3400E">
      <w:pPr>
        <w:numPr>
          <w:ilvl w:val="0"/>
          <w:numId w:val="1"/>
        </w:numPr>
        <w:spacing w:after="5" w:line="249" w:lineRule="auto"/>
        <w:ind w:right="14" w:hanging="360"/>
        <w:rPr>
          <w:strike/>
        </w:rPr>
      </w:pPr>
      <w:r>
        <w:t>Terminy poszczególnych urlopów naukowych nie podlegają sumowaniu.</w:t>
      </w:r>
    </w:p>
    <w:p w14:paraId="6C8B4E1A" w14:textId="77777777" w:rsidR="00E3400E" w:rsidRDefault="00E3400E" w:rsidP="00E3400E">
      <w:pPr>
        <w:numPr>
          <w:ilvl w:val="0"/>
          <w:numId w:val="1"/>
        </w:numPr>
        <w:spacing w:after="5" w:line="249" w:lineRule="auto"/>
        <w:ind w:right="14" w:hanging="360"/>
      </w:pPr>
      <w:r>
        <w:t xml:space="preserve">Do wniosku o udzielenie </w:t>
      </w:r>
      <w:r w:rsidRPr="00E17FF8">
        <w:rPr>
          <w:color w:val="auto"/>
        </w:rPr>
        <w:t xml:space="preserve">płatnego </w:t>
      </w:r>
      <w:r>
        <w:t>urlopu naukowego nauczyciel akademicki załącza:</w:t>
      </w:r>
    </w:p>
    <w:p w14:paraId="374033EE" w14:textId="77777777" w:rsidR="00E3400E" w:rsidRPr="009360B2" w:rsidRDefault="00E3400E" w:rsidP="00E3400E">
      <w:pPr>
        <w:numPr>
          <w:ilvl w:val="1"/>
          <w:numId w:val="1"/>
        </w:numPr>
        <w:spacing w:after="5" w:line="249" w:lineRule="auto"/>
        <w:ind w:right="14" w:hanging="365"/>
        <w:rPr>
          <w:color w:val="auto"/>
        </w:rPr>
      </w:pPr>
      <w:r w:rsidRPr="009360B2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0" wp14:anchorId="419BDAD3" wp14:editId="1326A985">
            <wp:simplePos x="0" y="0"/>
            <wp:positionH relativeFrom="page">
              <wp:posOffset>1054679</wp:posOffset>
            </wp:positionH>
            <wp:positionV relativeFrom="page">
              <wp:posOffset>3197504</wp:posOffset>
            </wp:positionV>
            <wp:extent cx="18289" cy="9144"/>
            <wp:effectExtent l="0" t="0" r="0" b="0"/>
            <wp:wrapTopAndBottom/>
            <wp:docPr id="1" name="Picture 2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" name="Picture 24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60B2">
        <w:rPr>
          <w:color w:val="auto"/>
        </w:rPr>
        <w:t xml:space="preserve">w przypadku </w:t>
      </w:r>
      <w:r>
        <w:rPr>
          <w:color w:val="auto"/>
        </w:rPr>
        <w:t>urlopu, o którym mowa w ust</w:t>
      </w:r>
      <w:r w:rsidRPr="009360B2">
        <w:rPr>
          <w:color w:val="auto"/>
        </w:rPr>
        <w:t xml:space="preserve"> </w:t>
      </w:r>
      <w:r>
        <w:rPr>
          <w:color w:val="auto"/>
        </w:rPr>
        <w:t>3</w:t>
      </w:r>
      <w:r w:rsidRPr="009360B2">
        <w:rPr>
          <w:color w:val="auto"/>
        </w:rPr>
        <w:t xml:space="preserve"> </w:t>
      </w:r>
      <w:r>
        <w:rPr>
          <w:color w:val="auto"/>
        </w:rPr>
        <w:t xml:space="preserve">pkt </w:t>
      </w:r>
      <w:r w:rsidRPr="009360B2">
        <w:rPr>
          <w:color w:val="auto"/>
        </w:rPr>
        <w:t xml:space="preserve">1) - opinię rady dyscypliny naukowej popierającej wniosek nauczyciela akademickiego, </w:t>
      </w:r>
    </w:p>
    <w:p w14:paraId="35150E4C" w14:textId="77777777" w:rsidR="00E3400E" w:rsidRDefault="00E3400E" w:rsidP="00E3400E">
      <w:pPr>
        <w:numPr>
          <w:ilvl w:val="1"/>
          <w:numId w:val="1"/>
        </w:numPr>
        <w:spacing w:after="5" w:line="249" w:lineRule="auto"/>
        <w:ind w:right="14" w:hanging="36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D421720" wp14:editId="7B7E0F39">
            <wp:simplePos x="0" y="0"/>
            <wp:positionH relativeFrom="page">
              <wp:posOffset>1054679</wp:posOffset>
            </wp:positionH>
            <wp:positionV relativeFrom="page">
              <wp:posOffset>3197504</wp:posOffset>
            </wp:positionV>
            <wp:extent cx="18289" cy="9144"/>
            <wp:effectExtent l="0" t="0" r="0" b="0"/>
            <wp:wrapTopAndBottom/>
            <wp:docPr id="2457" name="Picture 2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" name="Picture 24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 przypadku urlopu, o którym mowa w </w:t>
      </w:r>
      <w:r>
        <w:rPr>
          <w:color w:val="auto"/>
        </w:rPr>
        <w:t>ust</w:t>
      </w:r>
      <w:r w:rsidRPr="009360B2">
        <w:rPr>
          <w:color w:val="auto"/>
        </w:rPr>
        <w:t xml:space="preserve"> </w:t>
      </w:r>
      <w:r>
        <w:rPr>
          <w:color w:val="auto"/>
        </w:rPr>
        <w:t>3</w:t>
      </w:r>
      <w:r w:rsidRPr="009360B2">
        <w:rPr>
          <w:color w:val="auto"/>
        </w:rPr>
        <w:t xml:space="preserve"> </w:t>
      </w:r>
      <w:r>
        <w:rPr>
          <w:color w:val="auto"/>
        </w:rPr>
        <w:t>pkt 2</w:t>
      </w:r>
      <w:r>
        <w:t>) - uchwałę o otwarciu przewodu doktorskiego (w przypadku przewodów doktorskich wszczętych na starych zasadach) i opinię promotora lub promotorów o zaawansowaniu rozprawy doktorskiej oraz opinię rady dyscypliny naukowej popierającej wniosek pracownika,</w:t>
      </w:r>
    </w:p>
    <w:p w14:paraId="03D2557A" w14:textId="77777777" w:rsidR="00E3400E" w:rsidRPr="00220991" w:rsidRDefault="00E3400E" w:rsidP="00E3400E">
      <w:pPr>
        <w:numPr>
          <w:ilvl w:val="1"/>
          <w:numId w:val="1"/>
        </w:numPr>
        <w:spacing w:after="5" w:line="249" w:lineRule="auto"/>
        <w:ind w:right="14" w:hanging="365"/>
        <w:rPr>
          <w:color w:val="auto"/>
        </w:rPr>
      </w:pPr>
      <w:r>
        <w:t xml:space="preserve">w przypadku urlopu, o którym mowa w </w:t>
      </w:r>
      <w:r>
        <w:rPr>
          <w:color w:val="auto"/>
        </w:rPr>
        <w:t>ust</w:t>
      </w:r>
      <w:r w:rsidRPr="009360B2">
        <w:rPr>
          <w:color w:val="auto"/>
        </w:rPr>
        <w:t xml:space="preserve"> </w:t>
      </w:r>
      <w:r>
        <w:rPr>
          <w:color w:val="auto"/>
        </w:rPr>
        <w:t>3</w:t>
      </w:r>
      <w:r w:rsidRPr="009360B2">
        <w:rPr>
          <w:color w:val="auto"/>
        </w:rPr>
        <w:t xml:space="preserve"> </w:t>
      </w:r>
      <w:r>
        <w:rPr>
          <w:color w:val="auto"/>
        </w:rPr>
        <w:t>pkt 3</w:t>
      </w:r>
      <w:r>
        <w:t xml:space="preserve">) - w przypadku udziału w konferencji zagranicznej – zgłoszenie uczestnika, w przypadku uczestnictwa we wspólnych badaniach naukowych prowadzonych z podmiotem zagranicznym -  kopię umowy </w:t>
      </w:r>
      <w:r>
        <w:rPr>
          <w:color w:val="auto"/>
        </w:rPr>
        <w:t>lub porozumienia</w:t>
      </w:r>
      <w:r w:rsidRPr="00220991">
        <w:rPr>
          <w:color w:val="auto"/>
        </w:rPr>
        <w:t xml:space="preserve">  o współpracy naukowej, </w:t>
      </w:r>
    </w:p>
    <w:p w14:paraId="3725D0F5" w14:textId="77777777" w:rsidR="00E3400E" w:rsidRPr="001F02AB" w:rsidRDefault="00E3400E" w:rsidP="00E3400E">
      <w:pPr>
        <w:numPr>
          <w:ilvl w:val="1"/>
          <w:numId w:val="1"/>
        </w:numPr>
        <w:spacing w:after="5" w:line="249" w:lineRule="auto"/>
        <w:ind w:right="14" w:hanging="365"/>
      </w:pPr>
      <w:r>
        <w:t xml:space="preserve">w przypadku urlopu, o którym mowa w </w:t>
      </w:r>
      <w:r>
        <w:rPr>
          <w:color w:val="auto"/>
        </w:rPr>
        <w:t>ust</w:t>
      </w:r>
      <w:r w:rsidRPr="009360B2">
        <w:rPr>
          <w:color w:val="auto"/>
        </w:rPr>
        <w:t xml:space="preserve"> </w:t>
      </w:r>
      <w:r>
        <w:rPr>
          <w:color w:val="auto"/>
        </w:rPr>
        <w:t>3</w:t>
      </w:r>
      <w:r w:rsidRPr="009360B2">
        <w:rPr>
          <w:color w:val="auto"/>
        </w:rPr>
        <w:t xml:space="preserve"> </w:t>
      </w:r>
      <w:r>
        <w:rPr>
          <w:color w:val="auto"/>
        </w:rPr>
        <w:t>pkt 4</w:t>
      </w:r>
      <w:r>
        <w:t>) dokumenty potwierdzające udział we wspólnych badaniach naukowych prowadzonych z Centrum Łukasiewicz lub I</w:t>
      </w:r>
      <w:r w:rsidRPr="001F02AB">
        <w:t>nstytutem Sieci Łukasiewicz</w:t>
      </w:r>
      <w:r w:rsidRPr="006362EE">
        <w:rPr>
          <w:color w:val="auto"/>
        </w:rPr>
        <w:t xml:space="preserve"> (np. </w:t>
      </w:r>
      <w:r>
        <w:rPr>
          <w:color w:val="auto"/>
        </w:rPr>
        <w:t xml:space="preserve">kopia </w:t>
      </w:r>
      <w:r w:rsidRPr="006362EE">
        <w:rPr>
          <w:color w:val="auto"/>
        </w:rPr>
        <w:t>umow</w:t>
      </w:r>
      <w:r>
        <w:rPr>
          <w:color w:val="auto"/>
        </w:rPr>
        <w:t>y</w:t>
      </w:r>
      <w:r w:rsidRPr="006362EE">
        <w:rPr>
          <w:color w:val="auto"/>
        </w:rPr>
        <w:t xml:space="preserve"> lub </w:t>
      </w:r>
      <w:r>
        <w:rPr>
          <w:color w:val="auto"/>
        </w:rPr>
        <w:t>porozumienia</w:t>
      </w:r>
      <w:r w:rsidRPr="006362EE">
        <w:rPr>
          <w:color w:val="auto"/>
        </w:rPr>
        <w:t xml:space="preserve"> o współpracy) oraz opinię rady dyscypliny naukowej.</w:t>
      </w:r>
    </w:p>
    <w:p w14:paraId="40CE2437" w14:textId="77777777" w:rsidR="00E3400E" w:rsidRPr="001F02AB" w:rsidRDefault="00E3400E" w:rsidP="00E3400E">
      <w:pPr>
        <w:numPr>
          <w:ilvl w:val="0"/>
          <w:numId w:val="1"/>
        </w:numPr>
        <w:spacing w:after="5" w:line="249" w:lineRule="auto"/>
        <w:ind w:right="14" w:hanging="360"/>
      </w:pPr>
      <w:r w:rsidRPr="001F02AB">
        <w:t>Okres urlopu naukowego nie może przekroczyć okresu zatrudnienia nauczyciela akademickiego.</w:t>
      </w:r>
    </w:p>
    <w:p w14:paraId="3F502A52" w14:textId="77777777" w:rsidR="00E3400E" w:rsidRDefault="00E3400E" w:rsidP="00E3400E">
      <w:pPr>
        <w:numPr>
          <w:ilvl w:val="0"/>
          <w:numId w:val="1"/>
        </w:numPr>
        <w:spacing w:after="5" w:line="249" w:lineRule="auto"/>
        <w:ind w:right="14" w:hanging="360"/>
      </w:pPr>
      <w:r>
        <w:t>Nie udziela się urlopu naukowego w ostatnim półroczu zatrudnienia nauczyciela akademickiego.</w:t>
      </w:r>
    </w:p>
    <w:p w14:paraId="01746B8D" w14:textId="77777777" w:rsidR="00E3400E" w:rsidRPr="00AB3DCB" w:rsidRDefault="00E3400E" w:rsidP="00E3400E">
      <w:pPr>
        <w:pStyle w:val="Akapitzlist"/>
        <w:numPr>
          <w:ilvl w:val="0"/>
          <w:numId w:val="1"/>
        </w:numPr>
        <w:spacing w:after="0" w:line="240" w:lineRule="auto"/>
        <w:ind w:right="14"/>
        <w:rPr>
          <w:color w:val="FF0000"/>
          <w:szCs w:val="24"/>
        </w:rPr>
      </w:pPr>
      <w:r>
        <w:rPr>
          <w:color w:val="auto"/>
        </w:rPr>
        <w:lastRenderedPageBreak/>
        <w:t>Urlop płatny naukowy w związku z u</w:t>
      </w:r>
      <w:r w:rsidRPr="005813B5">
        <w:rPr>
          <w:color w:val="auto"/>
        </w:rPr>
        <w:t>dział</w:t>
      </w:r>
      <w:r>
        <w:rPr>
          <w:color w:val="auto"/>
        </w:rPr>
        <w:t>em</w:t>
      </w:r>
      <w:r w:rsidRPr="005813B5">
        <w:rPr>
          <w:color w:val="auto"/>
        </w:rPr>
        <w:t xml:space="preserve"> w zagranicznej konferencji naukowej nie wymaga opinii rady dyscypliny naukowej, jedynie zgody dziekana wydziału.</w:t>
      </w:r>
    </w:p>
    <w:p w14:paraId="6A4EB8F1" w14:textId="52048D5F" w:rsidR="00E3400E" w:rsidRPr="001B37B9" w:rsidRDefault="00E3400E" w:rsidP="00E3400E">
      <w:pPr>
        <w:pStyle w:val="Akapitzlist"/>
        <w:numPr>
          <w:ilvl w:val="0"/>
          <w:numId w:val="1"/>
        </w:numPr>
        <w:spacing w:after="0" w:line="240" w:lineRule="auto"/>
        <w:ind w:right="14"/>
        <w:rPr>
          <w:color w:val="auto"/>
          <w:szCs w:val="24"/>
        </w:rPr>
      </w:pPr>
      <w:bookmarkStart w:id="2" w:name="_Hlk75694757"/>
      <w:r>
        <w:t xml:space="preserve">Po </w:t>
      </w:r>
      <w:r w:rsidRPr="001B37B9">
        <w:rPr>
          <w:color w:val="auto"/>
        </w:rPr>
        <w:t xml:space="preserve">akceptacji </w:t>
      </w:r>
      <w:r>
        <w:t xml:space="preserve">wniosku o udzielenie płatnego urlopu naukowego Dział Nauki przekazuje </w:t>
      </w:r>
      <w:r w:rsidR="002F29BC">
        <w:t>wniosek</w:t>
      </w:r>
      <w:r>
        <w:t xml:space="preserve"> do Działu Kadr, Płac i Spraw Socjalnych.</w:t>
      </w:r>
    </w:p>
    <w:p w14:paraId="6919E2A5" w14:textId="17A43E5E" w:rsidR="00E3400E" w:rsidRPr="001B37B9" w:rsidRDefault="00E3400E" w:rsidP="00E3400E">
      <w:pPr>
        <w:pStyle w:val="Akapitzlist"/>
        <w:numPr>
          <w:ilvl w:val="0"/>
          <w:numId w:val="1"/>
        </w:numPr>
        <w:spacing w:after="0" w:line="240" w:lineRule="auto"/>
        <w:ind w:right="14"/>
        <w:rPr>
          <w:color w:val="auto"/>
          <w:szCs w:val="24"/>
        </w:rPr>
      </w:pPr>
      <w:r w:rsidRPr="001B37B9">
        <w:rPr>
          <w:color w:val="auto"/>
        </w:rPr>
        <w:t xml:space="preserve">Pełna dokumentacja dotycząca płatnych urlopów naukowych jest przechowywana i archiwizowana przez </w:t>
      </w:r>
      <w:r w:rsidR="002F29BC">
        <w:t>Dział Kadr, Płac i Spraw Socjalnych</w:t>
      </w:r>
      <w:r w:rsidRPr="001B37B9">
        <w:rPr>
          <w:color w:val="auto"/>
        </w:rPr>
        <w:t xml:space="preserve">. </w:t>
      </w:r>
    </w:p>
    <w:bookmarkEnd w:id="2"/>
    <w:p w14:paraId="2118CB3B" w14:textId="230B837D" w:rsidR="00E3400E" w:rsidRPr="001B37B9" w:rsidRDefault="00E3400E" w:rsidP="00E3400E">
      <w:pPr>
        <w:pStyle w:val="Akapitzlist"/>
        <w:numPr>
          <w:ilvl w:val="0"/>
          <w:numId w:val="1"/>
        </w:numPr>
        <w:spacing w:after="0" w:line="240" w:lineRule="auto"/>
        <w:ind w:right="14"/>
        <w:rPr>
          <w:color w:val="auto"/>
          <w:szCs w:val="24"/>
        </w:rPr>
      </w:pPr>
      <w:r>
        <w:t>Jeżeli nauczyciel akademicki w trakcie urlopu naukowego w celu przygotowania rozprawy doktorskiej przystąpił do obrony pracy doktorskiej, zobowiązany jest do przerwania urlopu</w:t>
      </w:r>
      <w:r w:rsidR="00A82B5D">
        <w:t xml:space="preserve"> naukowego</w:t>
      </w:r>
      <w:r>
        <w:t xml:space="preserve"> i podjęcia pracy w terminie 2 dni od daty obrony. Z wnioskiem o przerwanie urlopu w celu przygotowania rozprawy doktorskiej, występuje do Prorektora ds. nauki kierownik właściwej dyscypliny naukowej.</w:t>
      </w:r>
    </w:p>
    <w:p w14:paraId="4F395081" w14:textId="4F17126A" w:rsidR="00E3400E" w:rsidRPr="001B37B9" w:rsidRDefault="00E3400E" w:rsidP="00E3400E">
      <w:pPr>
        <w:pStyle w:val="Akapitzlist"/>
        <w:numPr>
          <w:ilvl w:val="0"/>
          <w:numId w:val="1"/>
        </w:numPr>
        <w:spacing w:after="0" w:line="240" w:lineRule="auto"/>
        <w:ind w:right="14"/>
        <w:rPr>
          <w:color w:val="auto"/>
          <w:szCs w:val="24"/>
        </w:rPr>
      </w:pPr>
      <w:r>
        <w:t>Jeżeli w trakcie pozostawania nauczyciela akademickiego na urlopie doktorskim jednostka przeprowadzająca przewód doktorski podejmie decyzję o niedopuszczeniu do obrony rozprawy doktorskiej, nauczyciel akademicki zobowiązany jest do przerwania urlopu</w:t>
      </w:r>
      <w:r w:rsidR="00A82B5D" w:rsidRPr="00A82B5D">
        <w:t xml:space="preserve"> </w:t>
      </w:r>
      <w:r w:rsidR="00A82B5D">
        <w:t>naukowego</w:t>
      </w:r>
      <w:r w:rsidR="00A82B5D">
        <w:t xml:space="preserve"> </w:t>
      </w:r>
      <w:r>
        <w:t>i podjęcia pracy w terminie 2 dni od daty tej decyzji.</w:t>
      </w:r>
      <w:r w:rsidRPr="00254C36">
        <w:t xml:space="preserve"> </w:t>
      </w:r>
      <w:r>
        <w:t>Z wnioskiem o przerwanie urlopu w celu przygotowania rozprawy doktorskiej, występuje do Prorektora ds. nauki kierownik właściwej dyscypliny naukowej.</w:t>
      </w:r>
    </w:p>
    <w:p w14:paraId="64D235EF" w14:textId="77777777" w:rsidR="00E3400E" w:rsidRDefault="00E3400E" w:rsidP="00E3400E">
      <w:pPr>
        <w:numPr>
          <w:ilvl w:val="0"/>
          <w:numId w:val="1"/>
        </w:numPr>
        <w:spacing w:after="5" w:line="249" w:lineRule="auto"/>
        <w:ind w:right="14" w:hanging="360"/>
      </w:pPr>
      <w:r w:rsidRPr="005813B5">
        <w:t>Po zakończeniu</w:t>
      </w:r>
      <w:r>
        <w:t xml:space="preserve"> płatnego</w:t>
      </w:r>
      <w:r w:rsidRPr="005813B5">
        <w:t xml:space="preserve"> urlopu naukowego</w:t>
      </w:r>
      <w:r>
        <w:t>,</w:t>
      </w:r>
      <w:r w:rsidRPr="005813B5">
        <w:t xml:space="preserve"> </w:t>
      </w:r>
      <w:r>
        <w:t>udzielonego zgodnie z:</w:t>
      </w:r>
    </w:p>
    <w:p w14:paraId="6F6C0031" w14:textId="77777777" w:rsidR="00E3400E" w:rsidRDefault="00E3400E" w:rsidP="00E3400E">
      <w:pPr>
        <w:spacing w:after="5" w:line="249" w:lineRule="auto"/>
        <w:ind w:left="360" w:right="14" w:firstLine="0"/>
      </w:pPr>
      <w:r>
        <w:t xml:space="preserve">1) </w:t>
      </w:r>
      <w:r>
        <w:rPr>
          <w:color w:val="auto"/>
        </w:rPr>
        <w:t>ust</w:t>
      </w:r>
      <w:r w:rsidRPr="009360B2">
        <w:rPr>
          <w:color w:val="auto"/>
        </w:rPr>
        <w:t xml:space="preserve"> </w:t>
      </w:r>
      <w:r>
        <w:rPr>
          <w:color w:val="auto"/>
        </w:rPr>
        <w:t>3</w:t>
      </w:r>
      <w:r w:rsidRPr="009360B2">
        <w:rPr>
          <w:color w:val="auto"/>
        </w:rPr>
        <w:t xml:space="preserve"> </w:t>
      </w:r>
      <w:r>
        <w:rPr>
          <w:color w:val="auto"/>
        </w:rPr>
        <w:t xml:space="preserve">pkt </w:t>
      </w:r>
      <w:r w:rsidRPr="009360B2">
        <w:rPr>
          <w:color w:val="auto"/>
        </w:rPr>
        <w:t xml:space="preserve">1) </w:t>
      </w:r>
      <w:r>
        <w:t xml:space="preserve">procedury - </w:t>
      </w:r>
      <w:r w:rsidRPr="005813B5">
        <w:t>nauczyciel akademicki składa sprawozdanie z realizacji prac badawczych</w:t>
      </w:r>
      <w:r>
        <w:t xml:space="preserve"> (Załącznik nr 5),</w:t>
      </w:r>
      <w:r w:rsidRPr="005813B5">
        <w:t xml:space="preserve"> zaopiniowane przez </w:t>
      </w:r>
      <w:r>
        <w:t>bezpośredniego przełożonego oraz dziekana wydziału,</w:t>
      </w:r>
    </w:p>
    <w:p w14:paraId="1D5046FF" w14:textId="77777777" w:rsidR="00E3400E" w:rsidRDefault="00E3400E" w:rsidP="00E3400E">
      <w:pPr>
        <w:spacing w:after="5" w:line="249" w:lineRule="auto"/>
        <w:ind w:left="360" w:right="14" w:firstLine="0"/>
      </w:pPr>
      <w:r>
        <w:t xml:space="preserve">2) </w:t>
      </w:r>
      <w:r>
        <w:rPr>
          <w:color w:val="auto"/>
        </w:rPr>
        <w:t>ust</w:t>
      </w:r>
      <w:r w:rsidRPr="009360B2">
        <w:rPr>
          <w:color w:val="auto"/>
        </w:rPr>
        <w:t xml:space="preserve"> </w:t>
      </w:r>
      <w:r>
        <w:rPr>
          <w:color w:val="auto"/>
        </w:rPr>
        <w:t>3</w:t>
      </w:r>
      <w:r w:rsidRPr="009360B2">
        <w:rPr>
          <w:color w:val="auto"/>
        </w:rPr>
        <w:t xml:space="preserve"> </w:t>
      </w:r>
      <w:r>
        <w:rPr>
          <w:color w:val="auto"/>
        </w:rPr>
        <w:t>pkt 2</w:t>
      </w:r>
      <w:r w:rsidRPr="009360B2">
        <w:rPr>
          <w:color w:val="auto"/>
        </w:rPr>
        <w:t xml:space="preserve">) </w:t>
      </w:r>
      <w:r>
        <w:t xml:space="preserve">procedury - </w:t>
      </w:r>
      <w:r w:rsidRPr="005813B5">
        <w:t xml:space="preserve">nauczyciel akademicki składa sprawozdanie z </w:t>
      </w:r>
      <w:r>
        <w:t xml:space="preserve">przeprowadzonych badań i wykonanych </w:t>
      </w:r>
      <w:r w:rsidRPr="005813B5">
        <w:t>prac</w:t>
      </w:r>
      <w:r>
        <w:t xml:space="preserve"> (Załącznik nr 6), zaopiniowane </w:t>
      </w:r>
      <w:r w:rsidRPr="005813B5">
        <w:t xml:space="preserve"> przez promotora lub promotorów rozprawy doktorskiej</w:t>
      </w:r>
      <w:r>
        <w:t xml:space="preserve"> oraz dziekana wydziału,</w:t>
      </w:r>
    </w:p>
    <w:p w14:paraId="2BC06D65" w14:textId="77777777" w:rsidR="00E3400E" w:rsidRDefault="00E3400E" w:rsidP="00E3400E">
      <w:pPr>
        <w:spacing w:after="5" w:line="249" w:lineRule="auto"/>
        <w:ind w:left="360" w:right="14" w:firstLine="0"/>
      </w:pPr>
      <w:r>
        <w:t xml:space="preserve">3) </w:t>
      </w:r>
      <w:r>
        <w:rPr>
          <w:color w:val="auto"/>
        </w:rPr>
        <w:t>ust</w:t>
      </w:r>
      <w:r w:rsidRPr="009360B2">
        <w:rPr>
          <w:color w:val="auto"/>
        </w:rPr>
        <w:t xml:space="preserve"> </w:t>
      </w:r>
      <w:r>
        <w:rPr>
          <w:color w:val="auto"/>
        </w:rPr>
        <w:t>3</w:t>
      </w:r>
      <w:r w:rsidRPr="009360B2">
        <w:rPr>
          <w:color w:val="auto"/>
        </w:rPr>
        <w:t xml:space="preserve"> </w:t>
      </w:r>
      <w:r>
        <w:rPr>
          <w:color w:val="auto"/>
        </w:rPr>
        <w:t>pkt 3</w:t>
      </w:r>
      <w:r w:rsidRPr="009360B2">
        <w:rPr>
          <w:color w:val="auto"/>
        </w:rPr>
        <w:t>)</w:t>
      </w:r>
      <w:r>
        <w:rPr>
          <w:color w:val="auto"/>
        </w:rPr>
        <w:t xml:space="preserve"> i pkt 4)</w:t>
      </w:r>
      <w:r w:rsidRPr="009360B2">
        <w:rPr>
          <w:color w:val="auto"/>
        </w:rPr>
        <w:t xml:space="preserve"> </w:t>
      </w:r>
      <w:r>
        <w:t xml:space="preserve"> procedury - </w:t>
      </w:r>
      <w:r w:rsidRPr="005813B5">
        <w:t>nauczyciel akademicki składa sprawozdanie z realizacji prac badawczych</w:t>
      </w:r>
      <w:r>
        <w:t xml:space="preserve"> (Załącznik nr 7), </w:t>
      </w:r>
      <w:r w:rsidRPr="005813B5">
        <w:t xml:space="preserve">zaopiniowane przez </w:t>
      </w:r>
      <w:r>
        <w:t>bezpośredniego przełożonego oraz dziekana wydziału.</w:t>
      </w:r>
    </w:p>
    <w:p w14:paraId="10317D7B" w14:textId="77777777" w:rsidR="00E3400E" w:rsidRDefault="00E3400E" w:rsidP="00E3400E">
      <w:pPr>
        <w:spacing w:after="5" w:line="249" w:lineRule="auto"/>
        <w:ind w:right="14"/>
      </w:pPr>
      <w:r>
        <w:t>14. Wymienione w ust. 13 sprawozdania składane są do Działu Nauki w terminie do 30 dni od daty zakończenia płatnego urlopu naukowego.</w:t>
      </w:r>
    </w:p>
    <w:p w14:paraId="55A79D97" w14:textId="77777777" w:rsidR="00E3400E" w:rsidRPr="002D2B16" w:rsidRDefault="00E3400E" w:rsidP="00E3400E">
      <w:pPr>
        <w:spacing w:after="5" w:line="249" w:lineRule="auto"/>
        <w:ind w:right="14"/>
        <w:rPr>
          <w:color w:val="auto"/>
          <w:szCs w:val="24"/>
        </w:rPr>
      </w:pPr>
      <w:r w:rsidRPr="002D2B16">
        <w:rPr>
          <w:color w:val="auto"/>
        </w:rPr>
        <w:t xml:space="preserve">15. </w:t>
      </w:r>
      <w:r w:rsidRPr="002D2B16">
        <w:rPr>
          <w:color w:val="auto"/>
          <w:szCs w:val="24"/>
        </w:rPr>
        <w:t>W przypadku wniosków o dłuższe</w:t>
      </w:r>
      <w:r>
        <w:rPr>
          <w:color w:val="auto"/>
          <w:szCs w:val="24"/>
        </w:rPr>
        <w:t>,</w:t>
      </w:r>
      <w:r w:rsidRPr="002D2B16">
        <w:rPr>
          <w:color w:val="auto"/>
          <w:szCs w:val="24"/>
        </w:rPr>
        <w:t xml:space="preserve"> płatne urlopy naukowe niż przewidziane w ust. 3, nauczyciel może wnioskować o dalszy</w:t>
      </w:r>
      <w:r>
        <w:rPr>
          <w:color w:val="auto"/>
          <w:szCs w:val="24"/>
        </w:rPr>
        <w:t>,</w:t>
      </w:r>
      <w:r w:rsidRPr="002D2B16">
        <w:rPr>
          <w:color w:val="auto"/>
          <w:szCs w:val="24"/>
        </w:rPr>
        <w:t xml:space="preserve"> bezpłatny urlop naukowy, na podstawie Kodeksu Pracy</w:t>
      </w:r>
      <w:r>
        <w:rPr>
          <w:color w:val="auto"/>
          <w:szCs w:val="24"/>
        </w:rPr>
        <w:t>.</w:t>
      </w:r>
    </w:p>
    <w:p w14:paraId="1A5595C1" w14:textId="432A558F" w:rsidR="00E3400E" w:rsidRPr="002D2B16" w:rsidRDefault="00E3400E" w:rsidP="00E3400E">
      <w:pPr>
        <w:spacing w:after="5" w:line="249" w:lineRule="auto"/>
        <w:ind w:right="14"/>
        <w:rPr>
          <w:color w:val="auto"/>
          <w:szCs w:val="24"/>
        </w:rPr>
      </w:pPr>
      <w:r w:rsidRPr="002D2B16">
        <w:rPr>
          <w:color w:val="auto"/>
        </w:rPr>
        <w:t xml:space="preserve">16. Dopuszcza się możliwość </w:t>
      </w:r>
      <w:r w:rsidRPr="002D2B16">
        <w:rPr>
          <w:color w:val="auto"/>
          <w:szCs w:val="24"/>
        </w:rPr>
        <w:t xml:space="preserve">dłuższych, płatnych urlopów naukowych (niż przewidziane </w:t>
      </w:r>
      <w:r w:rsidR="00A82B5D">
        <w:rPr>
          <w:color w:val="auto"/>
          <w:szCs w:val="24"/>
        </w:rPr>
        <w:br/>
      </w:r>
      <w:r w:rsidRPr="002D2B16">
        <w:rPr>
          <w:color w:val="auto"/>
          <w:szCs w:val="24"/>
        </w:rPr>
        <w:t xml:space="preserve">w ust. 3 pkt 3 i pkt 4)  na wyjazdy zagraniczne, których źródłem finansowania są źródła inne </w:t>
      </w:r>
      <w:r>
        <w:rPr>
          <w:color w:val="auto"/>
          <w:szCs w:val="24"/>
        </w:rPr>
        <w:t>niż</w:t>
      </w:r>
      <w:r w:rsidRPr="002D2B16">
        <w:rPr>
          <w:color w:val="auto"/>
          <w:szCs w:val="24"/>
        </w:rPr>
        <w:t xml:space="preserve"> subwencja.</w:t>
      </w:r>
    </w:p>
    <w:p w14:paraId="605ED62B" w14:textId="77777777" w:rsidR="00E3400E" w:rsidRDefault="00E3400E" w:rsidP="00E3400E">
      <w:pPr>
        <w:spacing w:after="0" w:line="240" w:lineRule="auto"/>
        <w:ind w:right="14"/>
        <w:rPr>
          <w:shd w:val="clear" w:color="auto" w:fill="FFFFFF"/>
        </w:rPr>
      </w:pPr>
      <w:r w:rsidRPr="00897516">
        <w:rPr>
          <w:shd w:val="clear" w:color="auto" w:fill="FFFFFF"/>
        </w:rPr>
        <w:t xml:space="preserve">15.Wynagrodzenie za czas płatnych urlopów, o których mowa </w:t>
      </w:r>
      <w:r>
        <w:rPr>
          <w:shd w:val="clear" w:color="auto" w:fill="FFFFFF"/>
        </w:rPr>
        <w:t>po</w:t>
      </w:r>
      <w:r w:rsidRPr="00897516">
        <w:rPr>
          <w:shd w:val="clear" w:color="auto" w:fill="FFFFFF"/>
        </w:rPr>
        <w:t>wyżej, oblicza się jak wynagrodzenie za urlop wypoczynkowy.</w:t>
      </w:r>
    </w:p>
    <w:p w14:paraId="314B0D48" w14:textId="77777777" w:rsidR="00E3400E" w:rsidRPr="002A2339" w:rsidRDefault="00E3400E" w:rsidP="00E3400E">
      <w:pPr>
        <w:spacing w:after="0" w:line="240" w:lineRule="auto"/>
        <w:ind w:right="14"/>
        <w:rPr>
          <w:szCs w:val="24"/>
        </w:rPr>
      </w:pPr>
      <w:r>
        <w:rPr>
          <w:shd w:val="clear" w:color="auto" w:fill="FFFFFF"/>
        </w:rPr>
        <w:t xml:space="preserve">16. </w:t>
      </w:r>
      <w:r w:rsidRPr="002A2339">
        <w:rPr>
          <w:szCs w:val="24"/>
        </w:rPr>
        <w:t>W sprawach nieuregulowanych w niniejszej procedurze decyzje podejmuje Rektor.</w:t>
      </w:r>
    </w:p>
    <w:p w14:paraId="27495EF2" w14:textId="77777777" w:rsidR="00E3400E" w:rsidRDefault="00E3400E" w:rsidP="00E3400E">
      <w:pPr>
        <w:spacing w:after="0" w:line="240" w:lineRule="auto"/>
        <w:ind w:left="360" w:right="14" w:hanging="360"/>
        <w:rPr>
          <w:szCs w:val="24"/>
        </w:rPr>
      </w:pPr>
    </w:p>
    <w:p w14:paraId="44CC30F2" w14:textId="77777777" w:rsidR="00E3400E" w:rsidRDefault="00E3400E" w:rsidP="00E3400E">
      <w:pPr>
        <w:spacing w:after="0" w:line="240" w:lineRule="auto"/>
        <w:ind w:left="360" w:right="14" w:hanging="360"/>
        <w:rPr>
          <w:szCs w:val="24"/>
        </w:rPr>
      </w:pPr>
    </w:p>
    <w:p w14:paraId="687E953E" w14:textId="77777777" w:rsidR="00E3400E" w:rsidRDefault="00E3400E" w:rsidP="00E3400E">
      <w:pPr>
        <w:spacing w:after="0" w:line="240" w:lineRule="auto"/>
        <w:ind w:right="14"/>
        <w:rPr>
          <w:szCs w:val="24"/>
        </w:rPr>
      </w:pPr>
    </w:p>
    <w:p w14:paraId="5B3069DA" w14:textId="77777777" w:rsidR="00E3400E" w:rsidRDefault="00E3400E" w:rsidP="00E3400E">
      <w:pPr>
        <w:spacing w:after="0" w:line="240" w:lineRule="auto"/>
        <w:ind w:left="819" w:right="14" w:firstLine="0"/>
        <w:rPr>
          <w:szCs w:val="24"/>
        </w:rPr>
      </w:pPr>
    </w:p>
    <w:p w14:paraId="6B59B379" w14:textId="77777777" w:rsidR="00E3400E" w:rsidRDefault="00E3400E" w:rsidP="00E3400E">
      <w:pPr>
        <w:spacing w:after="0" w:line="240" w:lineRule="auto"/>
        <w:ind w:right="14"/>
        <w:rPr>
          <w:szCs w:val="24"/>
        </w:rPr>
      </w:pPr>
    </w:p>
    <w:p w14:paraId="6B471CA5" w14:textId="77777777" w:rsidR="00E3400E" w:rsidRDefault="00E3400E" w:rsidP="00E3400E">
      <w:pPr>
        <w:spacing w:after="0" w:line="240" w:lineRule="auto"/>
        <w:ind w:right="14"/>
        <w:rPr>
          <w:szCs w:val="24"/>
        </w:rPr>
      </w:pPr>
    </w:p>
    <w:p w14:paraId="2222D12A" w14:textId="77777777" w:rsidR="00E3400E" w:rsidRDefault="00E3400E" w:rsidP="00E3400E">
      <w:pPr>
        <w:spacing w:after="0" w:line="240" w:lineRule="auto"/>
        <w:ind w:right="14"/>
        <w:rPr>
          <w:szCs w:val="24"/>
        </w:rPr>
      </w:pPr>
    </w:p>
    <w:p w14:paraId="2CBF0F67" w14:textId="77777777" w:rsidR="00E3400E" w:rsidRDefault="00E3400E" w:rsidP="00E3400E">
      <w:pPr>
        <w:spacing w:after="0" w:line="240" w:lineRule="auto"/>
        <w:ind w:right="14"/>
        <w:rPr>
          <w:szCs w:val="24"/>
        </w:rPr>
      </w:pPr>
    </w:p>
    <w:p w14:paraId="03F65371" w14:textId="77777777" w:rsidR="00E3400E" w:rsidRDefault="00E3400E" w:rsidP="00E3400E">
      <w:pPr>
        <w:spacing w:after="0" w:line="240" w:lineRule="auto"/>
        <w:ind w:left="0" w:right="14" w:firstLine="0"/>
        <w:rPr>
          <w:szCs w:val="24"/>
        </w:rPr>
      </w:pPr>
      <w:bookmarkStart w:id="3" w:name="_GoBack"/>
      <w:bookmarkEnd w:id="0"/>
      <w:bookmarkEnd w:id="3"/>
    </w:p>
    <w:p w14:paraId="1BEBD6CB" w14:textId="77777777" w:rsidR="00E3400E" w:rsidRDefault="00E3400E" w:rsidP="00E3400E">
      <w:pPr>
        <w:ind w:left="0" w:firstLine="0"/>
      </w:pPr>
    </w:p>
    <w:p w14:paraId="4C65B212" w14:textId="77777777" w:rsidR="00A478AC" w:rsidRPr="00E3400E" w:rsidRDefault="00A478AC" w:rsidP="00E3400E"/>
    <w:sectPr w:rsidR="00A478AC" w:rsidRPr="00E3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432AA"/>
    <w:multiLevelType w:val="hybridMultilevel"/>
    <w:tmpl w:val="03E0F37C"/>
    <w:lvl w:ilvl="0" w:tplc="6CF6B87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B4D8E8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C4EEC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AB81E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003F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E0E74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6F3A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CCFA2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88102E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C22870"/>
    <w:multiLevelType w:val="hybridMultilevel"/>
    <w:tmpl w:val="DF7AF4DA"/>
    <w:lvl w:ilvl="0" w:tplc="6CF6B87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B4D8E8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C4EEC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AB81E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003F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E0E74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6F3A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CCFA2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88102E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05"/>
    <w:rsid w:val="001E692E"/>
    <w:rsid w:val="002F29BC"/>
    <w:rsid w:val="006C1C05"/>
    <w:rsid w:val="00A478AC"/>
    <w:rsid w:val="00A82B5D"/>
    <w:rsid w:val="00D30950"/>
    <w:rsid w:val="00E3400E"/>
    <w:rsid w:val="00F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10E8"/>
  <w15:chartTrackingRefBased/>
  <w15:docId w15:val="{C5CA90AA-CAB9-40CF-9329-575680E1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692E"/>
    <w:pPr>
      <w:spacing w:after="11" w:line="388" w:lineRule="auto"/>
      <w:ind w:left="370" w:right="8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830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Magdalena Grajcar</cp:lastModifiedBy>
  <cp:revision>6</cp:revision>
  <cp:lastPrinted>2021-07-19T05:02:00Z</cp:lastPrinted>
  <dcterms:created xsi:type="dcterms:W3CDTF">2021-07-15T13:04:00Z</dcterms:created>
  <dcterms:modified xsi:type="dcterms:W3CDTF">2021-07-19T05:02:00Z</dcterms:modified>
</cp:coreProperties>
</file>