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765B9" w14:textId="77777777" w:rsidR="00CB1836" w:rsidRPr="00CB1836" w:rsidRDefault="00CB1836" w:rsidP="00CB1836">
      <w:pPr>
        <w:jc w:val="right"/>
        <w:rPr>
          <w:sz w:val="20"/>
        </w:rPr>
      </w:pPr>
      <w:bookmarkStart w:id="0" w:name="_Hlk25086889"/>
      <w:proofErr w:type="spellStart"/>
      <w:r w:rsidRPr="00CB1836">
        <w:rPr>
          <w:sz w:val="20"/>
        </w:rPr>
        <w:t>Annex</w:t>
      </w:r>
      <w:proofErr w:type="spellEnd"/>
      <w:r w:rsidRPr="00CB1836">
        <w:rPr>
          <w:sz w:val="20"/>
        </w:rPr>
        <w:t xml:space="preserve"> 2a</w:t>
      </w:r>
    </w:p>
    <w:p w14:paraId="7DD661B7" w14:textId="77777777" w:rsidR="00CB1836" w:rsidRPr="00CB1836" w:rsidRDefault="00CB1836" w:rsidP="00CB1836">
      <w:pPr>
        <w:ind w:left="-426"/>
        <w:jc w:val="right"/>
        <w:rPr>
          <w:sz w:val="20"/>
        </w:rPr>
      </w:pPr>
      <w:r w:rsidRPr="00CB1836">
        <w:rPr>
          <w:sz w:val="20"/>
        </w:rPr>
        <w:t xml:space="preserve">to the </w:t>
      </w:r>
      <w:proofErr w:type="spellStart"/>
      <w:r w:rsidRPr="00CB1836">
        <w:rPr>
          <w:sz w:val="20"/>
        </w:rPr>
        <w:t>Principles</w:t>
      </w:r>
      <w:proofErr w:type="spellEnd"/>
      <w:r w:rsidRPr="00CB1836">
        <w:rPr>
          <w:sz w:val="20"/>
        </w:rPr>
        <w:t xml:space="preserve"> of </w:t>
      </w:r>
      <w:proofErr w:type="spellStart"/>
      <w:r w:rsidRPr="00CB1836">
        <w:rPr>
          <w:sz w:val="20"/>
        </w:rPr>
        <w:t>concluding</w:t>
      </w:r>
      <w:proofErr w:type="spellEnd"/>
      <w:r w:rsidRPr="00CB1836">
        <w:rPr>
          <w:sz w:val="20"/>
        </w:rPr>
        <w:t xml:space="preserve"> </w:t>
      </w:r>
      <w:proofErr w:type="spellStart"/>
      <w:r w:rsidRPr="00CB1836">
        <w:rPr>
          <w:sz w:val="20"/>
        </w:rPr>
        <w:t>civil</w:t>
      </w:r>
      <w:proofErr w:type="spellEnd"/>
      <w:r w:rsidRPr="00CB1836">
        <w:rPr>
          <w:sz w:val="20"/>
        </w:rPr>
        <w:t xml:space="preserve"> law </w:t>
      </w:r>
      <w:proofErr w:type="spellStart"/>
      <w:r w:rsidRPr="00CB1836">
        <w:rPr>
          <w:sz w:val="20"/>
        </w:rPr>
        <w:t>contracts</w:t>
      </w:r>
      <w:proofErr w:type="spellEnd"/>
      <w:r w:rsidRPr="00CB1836">
        <w:rPr>
          <w:sz w:val="20"/>
        </w:rPr>
        <w:t xml:space="preserve"> with </w:t>
      </w:r>
      <w:proofErr w:type="spellStart"/>
      <w:r w:rsidRPr="00CB1836">
        <w:rPr>
          <w:sz w:val="20"/>
        </w:rPr>
        <w:t>individuals</w:t>
      </w:r>
      <w:proofErr w:type="spellEnd"/>
      <w:r w:rsidRPr="00CB1836">
        <w:rPr>
          <w:sz w:val="20"/>
        </w:rPr>
        <w:t xml:space="preserve"> by Częstochowa University of Technology</w:t>
      </w:r>
    </w:p>
    <w:p w14:paraId="18379F4E" w14:textId="3C62BC35" w:rsidR="006A142A" w:rsidRPr="00CB1836" w:rsidRDefault="00CB1836" w:rsidP="00CB1836">
      <w:pPr>
        <w:jc w:val="right"/>
        <w:rPr>
          <w:sz w:val="16"/>
          <w:szCs w:val="20"/>
          <w:lang w:val="en-US"/>
        </w:rPr>
      </w:pPr>
      <w:r w:rsidRPr="00CB1836">
        <w:rPr>
          <w:sz w:val="20"/>
        </w:rPr>
        <w:t xml:space="preserve">(Order No. 66/2020 of the </w:t>
      </w:r>
      <w:proofErr w:type="spellStart"/>
      <w:r w:rsidRPr="00CB1836">
        <w:rPr>
          <w:sz w:val="20"/>
        </w:rPr>
        <w:t>Rector</w:t>
      </w:r>
      <w:proofErr w:type="spellEnd"/>
      <w:r w:rsidRPr="00CB1836">
        <w:rPr>
          <w:sz w:val="20"/>
        </w:rPr>
        <w:t xml:space="preserve"> of CUT of </w:t>
      </w:r>
      <w:r>
        <w:rPr>
          <w:sz w:val="20"/>
        </w:rPr>
        <w:t>29</w:t>
      </w:r>
      <w:r w:rsidRPr="00CB1836">
        <w:rPr>
          <w:sz w:val="20"/>
        </w:rPr>
        <w:t>.12.2020)</w:t>
      </w:r>
      <w:r w:rsidR="007D68DC" w:rsidRPr="00CB1836">
        <w:rPr>
          <w:sz w:val="16"/>
          <w:szCs w:val="20"/>
          <w:lang w:val="en-US"/>
        </w:rPr>
        <w:t xml:space="preserve"> </w:t>
      </w:r>
    </w:p>
    <w:bookmarkEnd w:id="0"/>
    <w:p w14:paraId="28E73CD8" w14:textId="77777777" w:rsidR="006A142A" w:rsidRDefault="006A142A" w:rsidP="006A142A">
      <w:pPr>
        <w:jc w:val="right"/>
        <w:rPr>
          <w:sz w:val="20"/>
          <w:szCs w:val="20"/>
          <w:lang w:val="en-US"/>
        </w:rPr>
      </w:pPr>
    </w:p>
    <w:p w14:paraId="4507320B" w14:textId="32C029E0" w:rsidR="006A142A" w:rsidRDefault="00202C50" w:rsidP="006A142A">
      <w:pPr>
        <w:jc w:val="center"/>
        <w:rPr>
          <w:b/>
          <w:lang w:val="en-US"/>
        </w:rPr>
      </w:pPr>
      <w:r>
        <w:rPr>
          <w:b/>
          <w:lang w:val="en-US"/>
        </w:rPr>
        <w:t>C</w:t>
      </w:r>
      <w:r w:rsidR="006A142A" w:rsidRPr="006E08E1">
        <w:rPr>
          <w:b/>
          <w:lang w:val="en-US"/>
        </w:rPr>
        <w:t xml:space="preserve">ONTRACT </w:t>
      </w:r>
      <w:r w:rsidR="00C632A1">
        <w:rPr>
          <w:b/>
          <w:lang w:val="en-US"/>
        </w:rPr>
        <w:t xml:space="preserve"> FOR SPECIFIC WORK</w:t>
      </w:r>
      <w:r>
        <w:rPr>
          <w:b/>
          <w:lang w:val="en-US"/>
        </w:rPr>
        <w:t xml:space="preserve">  </w:t>
      </w:r>
      <w:r w:rsidR="006A142A" w:rsidRPr="006E08E1">
        <w:rPr>
          <w:b/>
          <w:lang w:val="en-US"/>
        </w:rPr>
        <w:t xml:space="preserve">No. </w:t>
      </w:r>
      <w:r w:rsidR="00DA6B27">
        <w:rPr>
          <w:b/>
          <w:lang w:val="en-US"/>
        </w:rPr>
        <w:t xml:space="preserve"> ………………….. </w:t>
      </w:r>
    </w:p>
    <w:p w14:paraId="66B9CAA0" w14:textId="42EAF26F" w:rsidR="004A4634" w:rsidRDefault="004A4634" w:rsidP="006A142A">
      <w:pPr>
        <w:jc w:val="center"/>
        <w:rPr>
          <w:b/>
          <w:lang w:val="en-US"/>
        </w:rPr>
      </w:pPr>
      <w:r>
        <w:rPr>
          <w:b/>
          <w:lang w:val="en-US"/>
        </w:rPr>
        <w:t>WITH TRANSFER OF AUTHOR’S ECONOMIC RIGHTS*</w:t>
      </w:r>
    </w:p>
    <w:p w14:paraId="4A6358FA" w14:textId="77777777" w:rsidR="00431396" w:rsidRPr="006E08E1" w:rsidRDefault="00431396" w:rsidP="006A142A">
      <w:pPr>
        <w:jc w:val="center"/>
        <w:rPr>
          <w:b/>
          <w:lang w:val="en-US"/>
        </w:rPr>
      </w:pPr>
    </w:p>
    <w:p w14:paraId="3DD37FF8" w14:textId="5EA90965" w:rsidR="003E2F07" w:rsidRDefault="00733661" w:rsidP="003E2F07">
      <w:pPr>
        <w:jc w:val="both"/>
        <w:rPr>
          <w:bCs/>
          <w:lang w:val="en-US"/>
        </w:rPr>
      </w:pPr>
      <w:r>
        <w:rPr>
          <w:bCs/>
          <w:lang w:val="en-US"/>
        </w:rPr>
        <w:t xml:space="preserve"> </w:t>
      </w:r>
    </w:p>
    <w:p w14:paraId="75E123DC" w14:textId="77777777" w:rsidR="003E2F07" w:rsidRPr="003E2F07" w:rsidRDefault="003E2F07" w:rsidP="003E2F07">
      <w:pPr>
        <w:jc w:val="both"/>
        <w:rPr>
          <w:bCs/>
          <w:lang w:val="en-US"/>
        </w:rPr>
      </w:pPr>
      <w:r>
        <w:rPr>
          <w:bCs/>
          <w:lang w:val="en-US"/>
        </w:rPr>
        <w:t xml:space="preserve">Entered into on …………………………. in </w:t>
      </w:r>
      <w:proofErr w:type="spellStart"/>
      <w:r>
        <w:rPr>
          <w:bCs/>
          <w:lang w:val="en-US"/>
        </w:rPr>
        <w:t>Częstochowa</w:t>
      </w:r>
      <w:proofErr w:type="spellEnd"/>
      <w:r>
        <w:rPr>
          <w:bCs/>
          <w:lang w:val="en-US"/>
        </w:rPr>
        <w:t xml:space="preserve"> by and between:</w:t>
      </w:r>
    </w:p>
    <w:p w14:paraId="592995CC" w14:textId="77777777" w:rsidR="006A142A" w:rsidRPr="00945B60" w:rsidRDefault="006A142A" w:rsidP="006A142A">
      <w:pPr>
        <w:jc w:val="both"/>
        <w:rPr>
          <w:b/>
        </w:rPr>
      </w:pPr>
      <w:r w:rsidRPr="00945B60">
        <w:rPr>
          <w:b/>
        </w:rPr>
        <w:t>Częstochowa University of Technology (Politechnika Częstochowska),</w:t>
      </w:r>
    </w:p>
    <w:p w14:paraId="2B649C16" w14:textId="77777777" w:rsidR="006A142A" w:rsidRDefault="006A142A" w:rsidP="006A142A">
      <w:pPr>
        <w:jc w:val="both"/>
      </w:pPr>
      <w:r>
        <w:t>ul. Dąbrowskiego 69, 42-201 Częstochowa, NIP (</w:t>
      </w:r>
      <w:proofErr w:type="spellStart"/>
      <w:r>
        <w:t>Tax</w:t>
      </w:r>
      <w:proofErr w:type="spellEnd"/>
      <w:r>
        <w:t xml:space="preserve"> Id. No.): 573-011-14-01,</w:t>
      </w:r>
    </w:p>
    <w:p w14:paraId="4DC4BDD3" w14:textId="2AF32EAF" w:rsidR="006A142A" w:rsidRDefault="006A142A" w:rsidP="006A142A">
      <w:pPr>
        <w:jc w:val="both"/>
        <w:rPr>
          <w:lang w:val="en-US"/>
        </w:rPr>
      </w:pPr>
      <w:r w:rsidRPr="006E08E1">
        <w:rPr>
          <w:lang w:val="en-US"/>
        </w:rPr>
        <w:t xml:space="preserve">referred to hereinafter as the </w:t>
      </w:r>
      <w:r w:rsidRPr="00945B60">
        <w:rPr>
          <w:b/>
          <w:lang w:val="en-US"/>
        </w:rPr>
        <w:t>“</w:t>
      </w:r>
      <w:r w:rsidR="00202C50">
        <w:rPr>
          <w:b/>
          <w:lang w:val="en-US"/>
        </w:rPr>
        <w:t>Contracting Party</w:t>
      </w:r>
      <w:r w:rsidRPr="00945B60">
        <w:rPr>
          <w:b/>
          <w:lang w:val="en-US"/>
        </w:rPr>
        <w:t>”</w:t>
      </w:r>
      <w:r>
        <w:rPr>
          <w:lang w:val="en-US"/>
        </w:rPr>
        <w:t>, represented by:</w:t>
      </w:r>
    </w:p>
    <w:p w14:paraId="246C28EF" w14:textId="5C23FC3D" w:rsidR="0092734A" w:rsidRPr="00D10CBF" w:rsidRDefault="0092734A" w:rsidP="0092734A">
      <w:pPr>
        <w:pStyle w:val="Akapitzlist"/>
        <w:numPr>
          <w:ilvl w:val="0"/>
          <w:numId w:val="1"/>
        </w:numPr>
        <w:ind w:left="720" w:hanging="360"/>
        <w:jc w:val="both"/>
        <w:rPr>
          <w:b/>
          <w:lang w:val="en-US"/>
        </w:rPr>
      </w:pPr>
      <w:r w:rsidRPr="007871FA">
        <w:rPr>
          <w:b/>
          <w:lang w:val="en-US"/>
        </w:rPr>
        <w:t>Rector</w:t>
      </w:r>
      <w:r w:rsidRPr="000460AA">
        <w:rPr>
          <w:b/>
          <w:lang w:val="en-US"/>
        </w:rPr>
        <w:t xml:space="preserve"> / Vice-Rector* </w:t>
      </w:r>
      <w:r>
        <w:rPr>
          <w:b/>
          <w:lang w:val="en-US"/>
        </w:rPr>
        <w:t xml:space="preserve"> …………………………………………………………….</w:t>
      </w:r>
    </w:p>
    <w:p w14:paraId="646B2ADE" w14:textId="77777777" w:rsidR="0092734A" w:rsidRDefault="0092734A" w:rsidP="0092734A">
      <w:pPr>
        <w:pStyle w:val="Akapitzlist"/>
        <w:ind w:left="0"/>
        <w:jc w:val="both"/>
        <w:rPr>
          <w:b/>
          <w:bCs/>
          <w:lang w:val="en-US"/>
        </w:rPr>
      </w:pPr>
      <w:r>
        <w:rPr>
          <w:lang w:val="en-US"/>
        </w:rPr>
        <w:t xml:space="preserve">            with financial countersignature </w:t>
      </w:r>
      <w:r w:rsidRPr="000460AA">
        <w:rPr>
          <w:b/>
          <w:lang w:val="en-US"/>
        </w:rPr>
        <w:t xml:space="preserve">of </w:t>
      </w:r>
      <w:r>
        <w:rPr>
          <w:b/>
          <w:lang w:val="en-US"/>
        </w:rPr>
        <w:t xml:space="preserve">the </w:t>
      </w:r>
      <w:r w:rsidRPr="000460AA">
        <w:rPr>
          <w:b/>
          <w:lang w:val="en-US"/>
        </w:rPr>
        <w:t>Bursar</w:t>
      </w:r>
      <w:r>
        <w:rPr>
          <w:lang w:val="en-US"/>
        </w:rPr>
        <w:t xml:space="preserve">  </w:t>
      </w:r>
      <w:r w:rsidRPr="007871FA">
        <w:rPr>
          <w:b/>
          <w:bCs/>
          <w:lang w:val="en-US"/>
        </w:rPr>
        <w:t>…………………………………</w:t>
      </w:r>
      <w:r>
        <w:rPr>
          <w:b/>
          <w:bCs/>
          <w:lang w:val="en-US"/>
        </w:rPr>
        <w:t>…..</w:t>
      </w:r>
    </w:p>
    <w:p w14:paraId="7E5882E0" w14:textId="77777777" w:rsidR="0092734A" w:rsidRDefault="0092734A" w:rsidP="0092734A">
      <w:pPr>
        <w:pStyle w:val="Akapitzlist"/>
        <w:ind w:left="0"/>
        <w:jc w:val="both"/>
        <w:rPr>
          <w:lang w:val="en-US"/>
        </w:rPr>
      </w:pPr>
      <w:r>
        <w:rPr>
          <w:b/>
          <w:bCs/>
          <w:lang w:val="en-US"/>
        </w:rPr>
        <w:t xml:space="preserve">            </w:t>
      </w:r>
      <w:r>
        <w:rPr>
          <w:lang w:val="en-US"/>
        </w:rPr>
        <w:t xml:space="preserve">and </w:t>
      </w:r>
    </w:p>
    <w:p w14:paraId="24A1D1B9" w14:textId="585A2233" w:rsidR="0092734A" w:rsidRDefault="0092734A" w:rsidP="0092734A">
      <w:pPr>
        <w:pStyle w:val="Akapitzlist"/>
        <w:ind w:left="0"/>
        <w:jc w:val="both"/>
        <w:rPr>
          <w:lang w:val="en-US"/>
        </w:rPr>
      </w:pPr>
      <w:r>
        <w:rPr>
          <w:b/>
          <w:lang w:val="en-US"/>
        </w:rPr>
        <w:t xml:space="preserve">            Mr. / Ms. …………………………</w:t>
      </w:r>
      <w:r>
        <w:rPr>
          <w:lang w:val="en-US"/>
        </w:rPr>
        <w:t xml:space="preserve">, referred to hereinafter as the </w:t>
      </w:r>
      <w:r w:rsidRPr="000460AA">
        <w:rPr>
          <w:b/>
          <w:lang w:val="en-US"/>
        </w:rPr>
        <w:t>“</w:t>
      </w:r>
      <w:r>
        <w:rPr>
          <w:b/>
          <w:lang w:val="en-US"/>
        </w:rPr>
        <w:t xml:space="preserve">Contractor”. </w:t>
      </w:r>
    </w:p>
    <w:p w14:paraId="6EF773E8" w14:textId="77777777" w:rsidR="0092734A" w:rsidRDefault="0092734A" w:rsidP="0092734A">
      <w:pPr>
        <w:pStyle w:val="Akapitzlist"/>
        <w:ind w:left="0"/>
        <w:jc w:val="both"/>
        <w:rPr>
          <w:lang w:val="en-US"/>
        </w:rPr>
      </w:pPr>
      <w:r>
        <w:rPr>
          <w:lang w:val="en-US"/>
        </w:rPr>
        <w:t>Persons authorized to exercise supervision over the correct performance of the Contract are:</w:t>
      </w:r>
    </w:p>
    <w:p w14:paraId="262672FC" w14:textId="77777777" w:rsidR="0092734A" w:rsidRPr="000460AA" w:rsidRDefault="0092734A" w:rsidP="0092734A">
      <w:pPr>
        <w:pStyle w:val="Akapitzlist"/>
        <w:numPr>
          <w:ilvl w:val="0"/>
          <w:numId w:val="19"/>
        </w:numPr>
        <w:jc w:val="both"/>
        <w:rPr>
          <w:b/>
          <w:lang w:val="en-US"/>
        </w:rPr>
      </w:pPr>
      <w:r w:rsidRPr="000460AA">
        <w:rPr>
          <w:b/>
          <w:lang w:val="en-US"/>
        </w:rPr>
        <w:t>Dean</w:t>
      </w:r>
      <w:r>
        <w:rPr>
          <w:b/>
          <w:lang w:val="en-US"/>
        </w:rPr>
        <w:t>**</w:t>
      </w:r>
      <w:r w:rsidRPr="000460AA">
        <w:rPr>
          <w:b/>
          <w:lang w:val="en-US"/>
        </w:rPr>
        <w:t xml:space="preserve"> </w:t>
      </w:r>
      <w:r>
        <w:rPr>
          <w:b/>
          <w:lang w:val="en-US"/>
        </w:rPr>
        <w:t>………………………………………………………………………………</w:t>
      </w:r>
      <w:r w:rsidRPr="000460AA">
        <w:rPr>
          <w:b/>
          <w:lang w:val="en-US"/>
        </w:rPr>
        <w:t>.</w:t>
      </w:r>
    </w:p>
    <w:p w14:paraId="2C15F003" w14:textId="77777777" w:rsidR="0092734A" w:rsidRPr="008758C8" w:rsidRDefault="0092734A" w:rsidP="0092734A">
      <w:pPr>
        <w:pStyle w:val="Akapitzlist"/>
        <w:numPr>
          <w:ilvl w:val="0"/>
          <w:numId w:val="19"/>
        </w:numPr>
        <w:jc w:val="both"/>
        <w:rPr>
          <w:lang w:val="en-US"/>
        </w:rPr>
      </w:pPr>
      <w:r w:rsidRPr="008758C8">
        <w:rPr>
          <w:b/>
          <w:lang w:val="en-US"/>
        </w:rPr>
        <w:t>Work / Project Manager*  ………………………………………………………….</w:t>
      </w:r>
      <w:r w:rsidRPr="008758C8">
        <w:rPr>
          <w:lang w:val="en-US"/>
        </w:rPr>
        <w:t xml:space="preserve"> </w:t>
      </w:r>
    </w:p>
    <w:p w14:paraId="1FD5F1E5" w14:textId="605941B0" w:rsidR="00664E12" w:rsidRDefault="00664E12" w:rsidP="006001A5">
      <w:pPr>
        <w:jc w:val="center"/>
        <w:rPr>
          <w:b/>
          <w:lang w:val="en-US"/>
        </w:rPr>
      </w:pPr>
    </w:p>
    <w:p w14:paraId="5B39F918" w14:textId="77777777" w:rsidR="00431396" w:rsidRDefault="00431396" w:rsidP="006001A5">
      <w:pPr>
        <w:jc w:val="center"/>
        <w:rPr>
          <w:b/>
          <w:lang w:val="en-US"/>
        </w:rPr>
      </w:pPr>
    </w:p>
    <w:p w14:paraId="6EB49A34" w14:textId="5E55E242" w:rsidR="006001A5" w:rsidRDefault="006001A5" w:rsidP="006001A5">
      <w:pPr>
        <w:jc w:val="center"/>
        <w:rPr>
          <w:b/>
          <w:lang w:val="en-US"/>
        </w:rPr>
      </w:pPr>
      <w:r w:rsidRPr="007533BD">
        <w:rPr>
          <w:b/>
          <w:lang w:val="en-US"/>
        </w:rPr>
        <w:t>Article 1.</w:t>
      </w:r>
    </w:p>
    <w:p w14:paraId="218CA9B0" w14:textId="7B28110E" w:rsidR="006001A5" w:rsidRPr="00664E12" w:rsidRDefault="006B0FB7" w:rsidP="006001A5">
      <w:pPr>
        <w:jc w:val="center"/>
        <w:rPr>
          <w:b/>
          <w:iCs/>
          <w:lang w:val="en-US"/>
        </w:rPr>
      </w:pPr>
      <w:r>
        <w:rPr>
          <w:b/>
          <w:lang w:val="en-US"/>
        </w:rPr>
        <w:t xml:space="preserve">Object </w:t>
      </w:r>
      <w:r w:rsidR="006001A5">
        <w:rPr>
          <w:b/>
          <w:lang w:val="en-US"/>
        </w:rPr>
        <w:t xml:space="preserve">of the </w:t>
      </w:r>
      <w:r w:rsidR="006001A5" w:rsidRPr="00664E12">
        <w:rPr>
          <w:b/>
          <w:iCs/>
          <w:lang w:val="en-US"/>
        </w:rPr>
        <w:t>Contract</w:t>
      </w:r>
    </w:p>
    <w:p w14:paraId="2C5694E3" w14:textId="2B6A1CBE" w:rsidR="006001A5" w:rsidRDefault="006001A5" w:rsidP="006001A5">
      <w:pPr>
        <w:jc w:val="both"/>
        <w:rPr>
          <w:lang w:val="en-US"/>
        </w:rPr>
      </w:pPr>
      <w:r>
        <w:rPr>
          <w:lang w:val="en-US"/>
        </w:rPr>
        <w:t xml:space="preserve">The </w:t>
      </w:r>
      <w:r w:rsidR="00202C50">
        <w:rPr>
          <w:lang w:val="en-US"/>
        </w:rPr>
        <w:t xml:space="preserve">Contracting Party </w:t>
      </w:r>
      <w:r>
        <w:rPr>
          <w:lang w:val="en-US"/>
        </w:rPr>
        <w:t xml:space="preserve">assigns and the Contractor </w:t>
      </w:r>
      <w:r w:rsidR="00664E12">
        <w:rPr>
          <w:lang w:val="en-US"/>
        </w:rPr>
        <w:t xml:space="preserve">undertakes to perform </w:t>
      </w:r>
      <w:r>
        <w:rPr>
          <w:lang w:val="en-US"/>
        </w:rPr>
        <w:t xml:space="preserve">the </w:t>
      </w:r>
      <w:r w:rsidR="00EB7CB9">
        <w:rPr>
          <w:lang w:val="en-US"/>
        </w:rPr>
        <w:t xml:space="preserve">Task / </w:t>
      </w:r>
      <w:r>
        <w:rPr>
          <w:lang w:val="en-US"/>
        </w:rPr>
        <w:t>Work</w:t>
      </w:r>
      <w:r w:rsidR="00EB7CB9">
        <w:rPr>
          <w:lang w:val="en-US"/>
        </w:rPr>
        <w:t>*</w:t>
      </w:r>
      <w:r>
        <w:rPr>
          <w:lang w:val="en-US"/>
        </w:rPr>
        <w:t xml:space="preserve"> </w:t>
      </w:r>
      <w:r w:rsidR="00664E12">
        <w:rPr>
          <w:lang w:val="en-US"/>
        </w:rPr>
        <w:t>…………………………………………………… ref</w:t>
      </w:r>
      <w:r>
        <w:rPr>
          <w:lang w:val="en-US"/>
        </w:rPr>
        <w:t xml:space="preserve">erred to hereinafter as the </w:t>
      </w:r>
      <w:r w:rsidR="006B0FB7">
        <w:rPr>
          <w:lang w:val="en-US"/>
        </w:rPr>
        <w:t>Object o</w:t>
      </w:r>
      <w:r>
        <w:rPr>
          <w:lang w:val="en-US"/>
        </w:rPr>
        <w:t xml:space="preserve">f the </w:t>
      </w:r>
      <w:r w:rsidRPr="006B0FB7">
        <w:rPr>
          <w:iCs/>
          <w:lang w:val="en-US"/>
        </w:rPr>
        <w:t>Contract.</w:t>
      </w:r>
      <w:r>
        <w:rPr>
          <w:lang w:val="en-US"/>
        </w:rPr>
        <w:t xml:space="preserve"> </w:t>
      </w:r>
    </w:p>
    <w:p w14:paraId="109A9B0A" w14:textId="77777777" w:rsidR="006001A5" w:rsidRDefault="006001A5" w:rsidP="006001A5">
      <w:pPr>
        <w:jc w:val="both"/>
        <w:rPr>
          <w:lang w:val="en-US"/>
        </w:rPr>
      </w:pPr>
    </w:p>
    <w:p w14:paraId="163A888E" w14:textId="77777777" w:rsidR="006001A5" w:rsidRPr="00527F5B" w:rsidRDefault="006001A5" w:rsidP="006001A5">
      <w:pPr>
        <w:jc w:val="center"/>
        <w:rPr>
          <w:b/>
          <w:lang w:val="en-US"/>
        </w:rPr>
      </w:pPr>
      <w:r w:rsidRPr="00527F5B">
        <w:rPr>
          <w:b/>
          <w:lang w:val="en-US"/>
        </w:rPr>
        <w:t>Article 2.</w:t>
      </w:r>
    </w:p>
    <w:p w14:paraId="5E9572B8" w14:textId="0DF0E3C0" w:rsidR="006001A5" w:rsidRPr="000460AA" w:rsidRDefault="006001A5" w:rsidP="006B0FB7">
      <w:pPr>
        <w:jc w:val="center"/>
        <w:rPr>
          <w:b/>
          <w:lang w:val="en-US"/>
        </w:rPr>
      </w:pPr>
      <w:r w:rsidRPr="000460AA">
        <w:rPr>
          <w:b/>
          <w:lang w:val="en-US"/>
        </w:rPr>
        <w:t xml:space="preserve">Terms and </w:t>
      </w:r>
      <w:r w:rsidR="00664E12">
        <w:rPr>
          <w:b/>
          <w:lang w:val="en-US"/>
        </w:rPr>
        <w:t>C</w:t>
      </w:r>
      <w:r w:rsidRPr="000460AA">
        <w:rPr>
          <w:b/>
          <w:lang w:val="en-US"/>
        </w:rPr>
        <w:t xml:space="preserve">onditions of the </w:t>
      </w:r>
      <w:r w:rsidRPr="00664E12">
        <w:rPr>
          <w:b/>
          <w:iCs/>
          <w:lang w:val="en-US"/>
        </w:rPr>
        <w:t xml:space="preserve">Contract </w:t>
      </w:r>
      <w:r w:rsidR="00664E12">
        <w:rPr>
          <w:b/>
          <w:iCs/>
          <w:lang w:val="en-US"/>
        </w:rPr>
        <w:t>P</w:t>
      </w:r>
      <w:r>
        <w:rPr>
          <w:b/>
          <w:lang w:val="en-US"/>
        </w:rPr>
        <w:t xml:space="preserve">erformance </w:t>
      </w:r>
    </w:p>
    <w:p w14:paraId="6DA35AC5" w14:textId="312214C0" w:rsidR="006B0FB7" w:rsidRDefault="006B0FB7" w:rsidP="006B0FB7">
      <w:pPr>
        <w:pStyle w:val="Akapitzlist"/>
        <w:numPr>
          <w:ilvl w:val="0"/>
          <w:numId w:val="17"/>
        </w:numPr>
        <w:jc w:val="both"/>
        <w:rPr>
          <w:lang w:val="en-US"/>
        </w:rPr>
      </w:pPr>
      <w:r>
        <w:rPr>
          <w:lang w:val="en-US"/>
        </w:rPr>
        <w:t>T</w:t>
      </w:r>
      <w:r w:rsidR="006001A5" w:rsidRPr="006B0FB7">
        <w:rPr>
          <w:lang w:val="en-US"/>
        </w:rPr>
        <w:t xml:space="preserve">he place of the </w:t>
      </w:r>
      <w:r w:rsidR="006001A5" w:rsidRPr="006B0FB7">
        <w:rPr>
          <w:iCs/>
          <w:lang w:val="en-US"/>
        </w:rPr>
        <w:t>Contract</w:t>
      </w:r>
      <w:r w:rsidR="006001A5" w:rsidRPr="006B0FB7">
        <w:rPr>
          <w:lang w:val="en-US"/>
        </w:rPr>
        <w:t xml:space="preserve"> performance is </w:t>
      </w:r>
      <w:r w:rsidRPr="006B0FB7">
        <w:rPr>
          <w:lang w:val="en-US"/>
        </w:rPr>
        <w:t xml:space="preserve"> ………………………………………………</w:t>
      </w:r>
    </w:p>
    <w:p w14:paraId="23AE9796" w14:textId="4702CF1E" w:rsidR="006001A5" w:rsidRDefault="006B0FB7" w:rsidP="006B0FB7">
      <w:pPr>
        <w:pStyle w:val="Akapitzlist"/>
        <w:ind w:left="510"/>
        <w:jc w:val="both"/>
        <w:rPr>
          <w:lang w:val="en-US"/>
        </w:rPr>
      </w:pPr>
      <w:r>
        <w:rPr>
          <w:lang w:val="en-US"/>
        </w:rPr>
        <w:t>T</w:t>
      </w:r>
      <w:r w:rsidR="006001A5" w:rsidRPr="006B0FB7">
        <w:rPr>
          <w:lang w:val="en-US"/>
        </w:rPr>
        <w:t xml:space="preserve">he </w:t>
      </w:r>
      <w:r w:rsidR="006B28A2">
        <w:rPr>
          <w:lang w:val="en-US"/>
        </w:rPr>
        <w:t xml:space="preserve">Object </w:t>
      </w:r>
      <w:r w:rsidR="006001A5" w:rsidRPr="006B0FB7">
        <w:rPr>
          <w:lang w:val="en-US"/>
        </w:rPr>
        <w:t xml:space="preserve"> of the Contract shall be executed on or before </w:t>
      </w:r>
      <w:r w:rsidR="006B28A2">
        <w:rPr>
          <w:lang w:val="en-US"/>
        </w:rPr>
        <w:t>……………………………..</w:t>
      </w:r>
    </w:p>
    <w:p w14:paraId="467572E1" w14:textId="56C3937B" w:rsidR="006001A5" w:rsidRPr="00202C50" w:rsidRDefault="006001A5" w:rsidP="00202C50">
      <w:pPr>
        <w:pStyle w:val="Akapitzlist"/>
        <w:numPr>
          <w:ilvl w:val="0"/>
          <w:numId w:val="17"/>
        </w:numPr>
        <w:jc w:val="both"/>
        <w:rPr>
          <w:i/>
          <w:lang w:val="en-US"/>
        </w:rPr>
      </w:pPr>
      <w:r w:rsidRPr="006B28A2">
        <w:rPr>
          <w:lang w:val="en-US"/>
        </w:rPr>
        <w:t xml:space="preserve">The </w:t>
      </w:r>
      <w:r w:rsidR="006B28A2" w:rsidRPr="006B28A2">
        <w:rPr>
          <w:lang w:val="en-US"/>
        </w:rPr>
        <w:t xml:space="preserve">Object </w:t>
      </w:r>
      <w:r w:rsidRPr="006B28A2">
        <w:rPr>
          <w:lang w:val="en-US"/>
        </w:rPr>
        <w:t xml:space="preserve"> of the Contract shall be delivered to the </w:t>
      </w:r>
      <w:r w:rsidR="00202C50">
        <w:rPr>
          <w:lang w:val="en-US"/>
        </w:rPr>
        <w:t xml:space="preserve">Contracting Party </w:t>
      </w:r>
      <w:r w:rsidRPr="006B28A2">
        <w:rPr>
          <w:lang w:val="en-US"/>
        </w:rPr>
        <w:t>in the following form:</w:t>
      </w:r>
      <w:r w:rsidR="00202C50">
        <w:rPr>
          <w:lang w:val="en-US"/>
        </w:rPr>
        <w:t xml:space="preserve"> …………………… (e.g. </w:t>
      </w:r>
      <w:r w:rsidRPr="006B28A2">
        <w:rPr>
          <w:lang w:val="en-US"/>
        </w:rPr>
        <w:t xml:space="preserve"> printed – number of copies, electronic</w:t>
      </w:r>
      <w:r w:rsidR="00202C50">
        <w:rPr>
          <w:lang w:val="en-US"/>
        </w:rPr>
        <w:t xml:space="preserve"> – type of data carrier and number of copies, file format – editable / non-editable).  </w:t>
      </w:r>
      <w:r w:rsidR="00202C50" w:rsidRPr="006B28A2">
        <w:rPr>
          <w:lang w:val="en-US"/>
        </w:rPr>
        <w:t xml:space="preserve"> </w:t>
      </w:r>
      <w:r w:rsidR="00202C50">
        <w:rPr>
          <w:lang w:val="en-US"/>
        </w:rPr>
        <w:t xml:space="preserve"> </w:t>
      </w:r>
    </w:p>
    <w:p w14:paraId="7C279516" w14:textId="1D0468F6" w:rsidR="006001A5" w:rsidRPr="00202C50" w:rsidRDefault="006001A5" w:rsidP="006B0FB7">
      <w:pPr>
        <w:pStyle w:val="Akapitzlist"/>
        <w:numPr>
          <w:ilvl w:val="0"/>
          <w:numId w:val="17"/>
        </w:numPr>
        <w:jc w:val="both"/>
        <w:rPr>
          <w:lang w:val="en-US"/>
        </w:rPr>
      </w:pPr>
      <w:r w:rsidRPr="00202C50">
        <w:rPr>
          <w:lang w:val="en-US"/>
        </w:rPr>
        <w:t xml:space="preserve">The Contractor shall deliver the </w:t>
      </w:r>
      <w:r w:rsidR="006B28A2" w:rsidRPr="00202C50">
        <w:rPr>
          <w:lang w:val="en-US"/>
        </w:rPr>
        <w:t xml:space="preserve">Object </w:t>
      </w:r>
      <w:r w:rsidRPr="00202C50">
        <w:rPr>
          <w:lang w:val="en-US"/>
        </w:rPr>
        <w:t xml:space="preserve"> of the Contract described in Art. 1 at his </w:t>
      </w:r>
      <w:r w:rsidR="0010264B">
        <w:rPr>
          <w:lang w:val="en-US"/>
        </w:rPr>
        <w:t xml:space="preserve">/ her </w:t>
      </w:r>
      <w:r w:rsidRPr="00202C50">
        <w:rPr>
          <w:lang w:val="en-US"/>
        </w:rPr>
        <w:t xml:space="preserve">own cost and expense to the </w:t>
      </w:r>
      <w:r w:rsidR="00202C50" w:rsidRPr="00202C50">
        <w:rPr>
          <w:lang w:val="en-US"/>
        </w:rPr>
        <w:t xml:space="preserve">Contracting Party </w:t>
      </w:r>
      <w:r w:rsidRPr="00202C50">
        <w:rPr>
          <w:lang w:val="en-US"/>
        </w:rPr>
        <w:t xml:space="preserve">to the address: </w:t>
      </w:r>
      <w:proofErr w:type="spellStart"/>
      <w:r w:rsidRPr="00202C50">
        <w:rPr>
          <w:lang w:val="en-US"/>
        </w:rPr>
        <w:t>Politechnika</w:t>
      </w:r>
      <w:proofErr w:type="spellEnd"/>
      <w:r w:rsidRPr="00202C50">
        <w:rPr>
          <w:lang w:val="en-US"/>
        </w:rPr>
        <w:t xml:space="preserve"> </w:t>
      </w:r>
      <w:proofErr w:type="spellStart"/>
      <w:r w:rsidRPr="00202C50">
        <w:rPr>
          <w:lang w:val="en-US"/>
        </w:rPr>
        <w:t>Częstochowska</w:t>
      </w:r>
      <w:proofErr w:type="spellEnd"/>
      <w:r w:rsidRPr="00202C50">
        <w:rPr>
          <w:lang w:val="en-US"/>
        </w:rPr>
        <w:t xml:space="preserve">, </w:t>
      </w:r>
      <w:r w:rsidR="00202C50" w:rsidRPr="00202C50">
        <w:rPr>
          <w:lang w:val="en-US"/>
        </w:rPr>
        <w:t xml:space="preserve"> </w:t>
      </w:r>
      <w:r w:rsidR="00202C50">
        <w:rPr>
          <w:lang w:val="en-US"/>
        </w:rPr>
        <w:t xml:space="preserve">……………………………………………………, </w:t>
      </w:r>
      <w:r w:rsidRPr="00202C50">
        <w:rPr>
          <w:lang w:val="en-US"/>
        </w:rPr>
        <w:t xml:space="preserve"> 42-201 </w:t>
      </w:r>
      <w:proofErr w:type="spellStart"/>
      <w:r w:rsidRPr="00202C50">
        <w:rPr>
          <w:lang w:val="en-US"/>
        </w:rPr>
        <w:t>Częstochowa</w:t>
      </w:r>
      <w:proofErr w:type="spellEnd"/>
      <w:r w:rsidRPr="00202C50">
        <w:rPr>
          <w:lang w:val="en-US"/>
        </w:rPr>
        <w:t xml:space="preserve">. </w:t>
      </w:r>
    </w:p>
    <w:p w14:paraId="158F6AA6" w14:textId="57399FD0" w:rsidR="006001A5" w:rsidRDefault="006001A5" w:rsidP="00202C50">
      <w:pPr>
        <w:ind w:left="567"/>
        <w:jc w:val="both"/>
        <w:rPr>
          <w:lang w:val="en-US"/>
        </w:rPr>
      </w:pPr>
      <w:r w:rsidRPr="00202C50">
        <w:rPr>
          <w:lang w:val="en-US"/>
        </w:rPr>
        <w:t xml:space="preserve">The </w:t>
      </w:r>
      <w:r w:rsidR="00202C50">
        <w:rPr>
          <w:lang w:val="en-US"/>
        </w:rPr>
        <w:t xml:space="preserve">Contracting Party’s </w:t>
      </w:r>
      <w:r w:rsidRPr="00202C50">
        <w:rPr>
          <w:lang w:val="en-US"/>
        </w:rPr>
        <w:t xml:space="preserve"> representative for acceptance of the Work is </w:t>
      </w:r>
      <w:r w:rsidR="00DB6B9A">
        <w:rPr>
          <w:lang w:val="en-US"/>
        </w:rPr>
        <w:t xml:space="preserve">…………….               </w:t>
      </w:r>
      <w:r w:rsidRPr="00202C50">
        <w:rPr>
          <w:lang w:val="en-US"/>
        </w:rPr>
        <w:t xml:space="preserve">Until the acceptance of the </w:t>
      </w:r>
      <w:r w:rsidR="006B28A2" w:rsidRPr="00202C50">
        <w:rPr>
          <w:lang w:val="en-US"/>
        </w:rPr>
        <w:t xml:space="preserve">Object </w:t>
      </w:r>
      <w:r w:rsidRPr="00202C50">
        <w:rPr>
          <w:lang w:val="en-US"/>
        </w:rPr>
        <w:t xml:space="preserve"> of the </w:t>
      </w:r>
      <w:r w:rsidRPr="00FF01DC">
        <w:rPr>
          <w:iCs/>
          <w:lang w:val="en-US"/>
        </w:rPr>
        <w:t>Contract</w:t>
      </w:r>
      <w:r w:rsidRPr="00202C50">
        <w:rPr>
          <w:i/>
          <w:lang w:val="en-US"/>
        </w:rPr>
        <w:t>,</w:t>
      </w:r>
      <w:r w:rsidRPr="00202C50">
        <w:rPr>
          <w:lang w:val="en-US"/>
        </w:rPr>
        <w:t xml:space="preserve"> confirmed by the delivery and acceptance </w:t>
      </w:r>
      <w:r w:rsidR="00FF01DC">
        <w:rPr>
          <w:lang w:val="en-US"/>
        </w:rPr>
        <w:t>report</w:t>
      </w:r>
      <w:r w:rsidRPr="00202C50">
        <w:rPr>
          <w:lang w:val="en-US"/>
        </w:rPr>
        <w:t xml:space="preserve">, the Contractor bears all risk of its accidental loss or damage. </w:t>
      </w:r>
    </w:p>
    <w:p w14:paraId="39FB2D4F" w14:textId="01F4263D" w:rsidR="006001A5" w:rsidRDefault="006001A5" w:rsidP="00FF01DC">
      <w:pPr>
        <w:pStyle w:val="Akapitzlist"/>
        <w:numPr>
          <w:ilvl w:val="0"/>
          <w:numId w:val="17"/>
        </w:numPr>
        <w:jc w:val="both"/>
        <w:rPr>
          <w:lang w:val="en-US"/>
        </w:rPr>
      </w:pPr>
      <w:r w:rsidRPr="00FF01DC">
        <w:rPr>
          <w:lang w:val="en-US"/>
        </w:rPr>
        <w:t xml:space="preserve">The Contractor declares that </w:t>
      </w:r>
      <w:r w:rsidR="00FF01DC">
        <w:rPr>
          <w:lang w:val="en-US"/>
        </w:rPr>
        <w:t xml:space="preserve">execution </w:t>
      </w:r>
      <w:r w:rsidRPr="00FF01DC">
        <w:rPr>
          <w:lang w:val="en-US"/>
        </w:rPr>
        <w:t xml:space="preserve">of the </w:t>
      </w:r>
      <w:r w:rsidR="006B28A2" w:rsidRPr="00FF01DC">
        <w:rPr>
          <w:lang w:val="en-US"/>
        </w:rPr>
        <w:t xml:space="preserve">Object </w:t>
      </w:r>
      <w:r w:rsidRPr="00FF01DC">
        <w:rPr>
          <w:lang w:val="en-US"/>
        </w:rPr>
        <w:t xml:space="preserve"> of the Cont</w:t>
      </w:r>
      <w:r w:rsidR="00FF01DC">
        <w:rPr>
          <w:lang w:val="en-US"/>
        </w:rPr>
        <w:t>r</w:t>
      </w:r>
      <w:r w:rsidRPr="00FF01DC">
        <w:rPr>
          <w:lang w:val="en-US"/>
        </w:rPr>
        <w:t xml:space="preserve">act </w:t>
      </w:r>
      <w:r w:rsidR="009C2C89">
        <w:rPr>
          <w:lang w:val="en-US"/>
        </w:rPr>
        <w:t xml:space="preserve">is not included </w:t>
      </w:r>
      <w:r w:rsidRPr="00FF01DC">
        <w:rPr>
          <w:lang w:val="en-US"/>
        </w:rPr>
        <w:t xml:space="preserve"> within the scope of activities covered by his</w:t>
      </w:r>
      <w:r w:rsidR="00C441CE">
        <w:rPr>
          <w:lang w:val="en-US"/>
        </w:rPr>
        <w:t>/her</w:t>
      </w:r>
      <w:r w:rsidRPr="00FF01DC">
        <w:rPr>
          <w:lang w:val="en-US"/>
        </w:rPr>
        <w:t xml:space="preserve"> contract of employment with the </w:t>
      </w:r>
      <w:r w:rsidR="00FF01DC">
        <w:rPr>
          <w:lang w:val="en-US"/>
        </w:rPr>
        <w:t xml:space="preserve">Contracting Party.  </w:t>
      </w:r>
    </w:p>
    <w:p w14:paraId="6931669C" w14:textId="77777777" w:rsidR="00A40F39" w:rsidRDefault="006001A5" w:rsidP="00A40F39">
      <w:pPr>
        <w:pStyle w:val="Akapitzlist"/>
        <w:numPr>
          <w:ilvl w:val="0"/>
          <w:numId w:val="17"/>
        </w:numPr>
        <w:jc w:val="both"/>
        <w:rPr>
          <w:lang w:val="en-US"/>
        </w:rPr>
      </w:pPr>
      <w:r w:rsidRPr="003A118C">
        <w:rPr>
          <w:lang w:val="en-US"/>
        </w:rPr>
        <w:t xml:space="preserve">The delivery of the </w:t>
      </w:r>
      <w:r w:rsidR="006B28A2" w:rsidRPr="003A118C">
        <w:rPr>
          <w:lang w:val="en-US"/>
        </w:rPr>
        <w:t xml:space="preserve">Object </w:t>
      </w:r>
      <w:r w:rsidRPr="003A118C">
        <w:rPr>
          <w:lang w:val="en-US"/>
        </w:rPr>
        <w:t xml:space="preserve"> of the </w:t>
      </w:r>
      <w:r w:rsidRPr="003A118C">
        <w:rPr>
          <w:iCs/>
          <w:lang w:val="en-US"/>
        </w:rPr>
        <w:t xml:space="preserve">Contract </w:t>
      </w:r>
      <w:r w:rsidRPr="003A118C">
        <w:rPr>
          <w:lang w:val="en-US"/>
        </w:rPr>
        <w:t xml:space="preserve">to the </w:t>
      </w:r>
      <w:r w:rsidR="00202C50" w:rsidRPr="003A118C">
        <w:rPr>
          <w:lang w:val="en-US"/>
        </w:rPr>
        <w:t>Contracting Party</w:t>
      </w:r>
      <w:r w:rsidR="00FF01DC" w:rsidRPr="003A118C">
        <w:rPr>
          <w:lang w:val="en-US"/>
        </w:rPr>
        <w:t xml:space="preserve"> </w:t>
      </w:r>
      <w:r w:rsidRPr="003A118C">
        <w:rPr>
          <w:lang w:val="en-US"/>
        </w:rPr>
        <w:t xml:space="preserve">shall be confirmed by both Parties hereto </w:t>
      </w:r>
      <w:r w:rsidR="00B6341B" w:rsidRPr="003A118C">
        <w:rPr>
          <w:lang w:val="en-US"/>
        </w:rPr>
        <w:t xml:space="preserve">by </w:t>
      </w:r>
      <w:r w:rsidRPr="003A118C">
        <w:rPr>
          <w:lang w:val="en-US"/>
        </w:rPr>
        <w:t>a delivery and acceptance</w:t>
      </w:r>
      <w:r w:rsidR="00FF01DC" w:rsidRPr="003A118C">
        <w:rPr>
          <w:lang w:val="en-US"/>
        </w:rPr>
        <w:t xml:space="preserve"> report</w:t>
      </w:r>
      <w:r w:rsidRPr="003A118C">
        <w:rPr>
          <w:lang w:val="en-US"/>
        </w:rPr>
        <w:t xml:space="preserve">. The </w:t>
      </w:r>
      <w:r w:rsidR="00202C50" w:rsidRPr="003A118C">
        <w:rPr>
          <w:lang w:val="en-US"/>
        </w:rPr>
        <w:t>Contracting Party</w:t>
      </w:r>
      <w:r w:rsidR="00FF01DC" w:rsidRPr="003A118C">
        <w:rPr>
          <w:lang w:val="en-US"/>
        </w:rPr>
        <w:t xml:space="preserve"> </w:t>
      </w:r>
      <w:r w:rsidRPr="003A118C">
        <w:rPr>
          <w:lang w:val="en-US"/>
        </w:rPr>
        <w:t xml:space="preserve">reserves the right to refuse to accept the whole or a part of the Work if the said Work contains any defects of form and / or substance and in particular if the Work fails to comply with the formal principles adopted by the </w:t>
      </w:r>
      <w:r w:rsidR="00FF01DC" w:rsidRPr="003A118C">
        <w:rPr>
          <w:lang w:val="en-US"/>
        </w:rPr>
        <w:t>Contracting Party</w:t>
      </w:r>
      <w:r w:rsidRPr="003A118C">
        <w:rPr>
          <w:lang w:val="en-US"/>
        </w:rPr>
        <w:t xml:space="preserve">. </w:t>
      </w:r>
    </w:p>
    <w:p w14:paraId="15418C0C" w14:textId="05F34D9D" w:rsidR="00431396" w:rsidRPr="00A40F39" w:rsidRDefault="00A40F39" w:rsidP="00A40F39">
      <w:pPr>
        <w:pStyle w:val="Akapitzlist"/>
        <w:numPr>
          <w:ilvl w:val="0"/>
          <w:numId w:val="17"/>
        </w:numPr>
        <w:jc w:val="both"/>
        <w:rPr>
          <w:color w:val="FFFFFF" w:themeColor="background1"/>
          <w:lang w:val="en-US"/>
        </w:rPr>
      </w:pPr>
      <w:r w:rsidRPr="00A40F39">
        <w:rPr>
          <w:lang w:val="en-US"/>
        </w:rPr>
        <w:t>Should any defects be found during the final acceptance procedure, the Contracting Party will refrain from acceptance until the defects are removed, setting the time limit for the defect removal. After the defects have been removed, the Parties will resume the</w:t>
      </w:r>
      <w:r>
        <w:rPr>
          <w:lang w:val="en-US"/>
        </w:rPr>
        <w:t xml:space="preserve"> </w:t>
      </w:r>
      <w:r w:rsidRPr="00A40F39">
        <w:rPr>
          <w:color w:val="FFFFFF" w:themeColor="background1"/>
          <w:lang w:val="en-US"/>
        </w:rPr>
        <w:t>acceptance</w:t>
      </w:r>
    </w:p>
    <w:p w14:paraId="2DD069B5" w14:textId="77777777" w:rsidR="00FF01DC" w:rsidRDefault="00FF01DC" w:rsidP="00FF01DC">
      <w:pPr>
        <w:jc w:val="both"/>
        <w:rPr>
          <w:iCs/>
          <w:lang w:val="en-US"/>
        </w:rPr>
      </w:pPr>
      <w:r>
        <w:rPr>
          <w:iCs/>
          <w:lang w:val="en-US"/>
        </w:rPr>
        <w:t>_______________________</w:t>
      </w:r>
    </w:p>
    <w:p w14:paraId="2F7411A2" w14:textId="77777777" w:rsidR="00FF01DC" w:rsidRPr="00944461" w:rsidRDefault="00FF01DC" w:rsidP="00FF01DC">
      <w:pPr>
        <w:rPr>
          <w:iCs/>
          <w:sz w:val="20"/>
          <w:szCs w:val="20"/>
          <w:lang w:val="en-US"/>
        </w:rPr>
      </w:pPr>
      <w:r w:rsidRPr="00944461">
        <w:rPr>
          <w:iCs/>
          <w:sz w:val="20"/>
          <w:szCs w:val="20"/>
          <w:lang w:val="en-US"/>
        </w:rPr>
        <w:t xml:space="preserve">* Delete inapplicable </w:t>
      </w:r>
    </w:p>
    <w:p w14:paraId="12D53544" w14:textId="5F864015" w:rsidR="00FF01DC" w:rsidRPr="00944461" w:rsidRDefault="00FF01DC" w:rsidP="00FF01DC">
      <w:pPr>
        <w:rPr>
          <w:iCs/>
          <w:sz w:val="20"/>
          <w:szCs w:val="20"/>
          <w:lang w:val="en-US"/>
        </w:rPr>
      </w:pPr>
      <w:bookmarkStart w:id="1" w:name="_Hlk25152706"/>
      <w:r w:rsidRPr="00944461">
        <w:rPr>
          <w:i/>
          <w:sz w:val="20"/>
          <w:szCs w:val="20"/>
          <w:lang w:val="en-US"/>
        </w:rPr>
        <w:t>**</w:t>
      </w:r>
      <w:r>
        <w:rPr>
          <w:i/>
          <w:sz w:val="20"/>
          <w:szCs w:val="20"/>
          <w:lang w:val="en-US"/>
        </w:rPr>
        <w:t xml:space="preserve"> </w:t>
      </w:r>
      <w:r>
        <w:rPr>
          <w:iCs/>
          <w:sz w:val="20"/>
          <w:szCs w:val="20"/>
          <w:lang w:val="en-US"/>
        </w:rPr>
        <w:t xml:space="preserve">In case of an organizational entity other than a Faculty, enter the name of its manager / director.  </w:t>
      </w:r>
    </w:p>
    <w:bookmarkEnd w:id="1"/>
    <w:p w14:paraId="25A33093" w14:textId="20AEA9EE" w:rsidR="006001A5" w:rsidRPr="00B6341B" w:rsidRDefault="006001A5" w:rsidP="00A40F39">
      <w:pPr>
        <w:pStyle w:val="Akapitzlist"/>
        <w:ind w:left="510"/>
        <w:jc w:val="both"/>
        <w:rPr>
          <w:lang w:val="en-US"/>
        </w:rPr>
      </w:pPr>
      <w:r w:rsidRPr="00B6341B">
        <w:rPr>
          <w:lang w:val="en-US"/>
        </w:rPr>
        <w:lastRenderedPageBreak/>
        <w:t xml:space="preserve">acceptance procedure. If the  time limit set for defect removal exceeds the time limit for the </w:t>
      </w:r>
      <w:r w:rsidR="00B6341B">
        <w:rPr>
          <w:lang w:val="en-US"/>
        </w:rPr>
        <w:t xml:space="preserve">execution </w:t>
      </w:r>
      <w:r w:rsidRPr="00B6341B">
        <w:rPr>
          <w:lang w:val="en-US"/>
        </w:rPr>
        <w:t xml:space="preserve">of the </w:t>
      </w:r>
      <w:r w:rsidR="006B28A2" w:rsidRPr="00B6341B">
        <w:rPr>
          <w:lang w:val="en-US"/>
        </w:rPr>
        <w:t xml:space="preserve">Object </w:t>
      </w:r>
      <w:r w:rsidRPr="00B6341B">
        <w:rPr>
          <w:lang w:val="en-US"/>
        </w:rPr>
        <w:t xml:space="preserve"> of the </w:t>
      </w:r>
      <w:r w:rsidRPr="00B6341B">
        <w:rPr>
          <w:iCs/>
          <w:lang w:val="en-US"/>
        </w:rPr>
        <w:t>Contract</w:t>
      </w:r>
      <w:r w:rsidRPr="00B6341B">
        <w:rPr>
          <w:i/>
          <w:lang w:val="en-US"/>
        </w:rPr>
        <w:t xml:space="preserve"> </w:t>
      </w:r>
      <w:r w:rsidRPr="00B6341B">
        <w:rPr>
          <w:lang w:val="en-US"/>
        </w:rPr>
        <w:t xml:space="preserve">set </w:t>
      </w:r>
      <w:r w:rsidR="00B6341B">
        <w:rPr>
          <w:lang w:val="en-US"/>
        </w:rPr>
        <w:t>out</w:t>
      </w:r>
      <w:r w:rsidRPr="00B6341B">
        <w:rPr>
          <w:lang w:val="en-US"/>
        </w:rPr>
        <w:t xml:space="preserve"> in par. 1 of this Article, the </w:t>
      </w:r>
      <w:r w:rsidR="00202C50" w:rsidRPr="00B6341B">
        <w:rPr>
          <w:lang w:val="en-US"/>
        </w:rPr>
        <w:t>Contracting Party</w:t>
      </w:r>
      <w:r w:rsidR="00B6341B">
        <w:rPr>
          <w:lang w:val="en-US"/>
        </w:rPr>
        <w:t xml:space="preserve"> </w:t>
      </w:r>
      <w:r w:rsidRPr="00B6341B">
        <w:rPr>
          <w:lang w:val="en-US"/>
        </w:rPr>
        <w:t xml:space="preserve">shall </w:t>
      </w:r>
      <w:r w:rsidR="00B6341B">
        <w:rPr>
          <w:lang w:val="en-US"/>
        </w:rPr>
        <w:t xml:space="preserve">not forfeit </w:t>
      </w:r>
      <w:r w:rsidRPr="00B6341B">
        <w:rPr>
          <w:lang w:val="en-US"/>
        </w:rPr>
        <w:t xml:space="preserve">its right to contractual penalty for delayed completion of the </w:t>
      </w:r>
      <w:r w:rsidR="006B28A2" w:rsidRPr="00B6341B">
        <w:rPr>
          <w:lang w:val="en-US"/>
        </w:rPr>
        <w:t xml:space="preserve">Object </w:t>
      </w:r>
      <w:r w:rsidRPr="00B6341B">
        <w:rPr>
          <w:lang w:val="en-US"/>
        </w:rPr>
        <w:t xml:space="preserve"> of the </w:t>
      </w:r>
      <w:r w:rsidRPr="00B6341B">
        <w:rPr>
          <w:iCs/>
          <w:lang w:val="en-US"/>
        </w:rPr>
        <w:t>Contract.</w:t>
      </w:r>
    </w:p>
    <w:p w14:paraId="517ECC91" w14:textId="3DECFF86" w:rsidR="00B6341B" w:rsidRDefault="006001A5" w:rsidP="00B6341B">
      <w:pPr>
        <w:pStyle w:val="Akapitzlist"/>
        <w:numPr>
          <w:ilvl w:val="0"/>
          <w:numId w:val="17"/>
        </w:numPr>
        <w:jc w:val="both"/>
        <w:rPr>
          <w:lang w:val="en-US"/>
        </w:rPr>
      </w:pPr>
      <w:r w:rsidRPr="00B6341B">
        <w:rPr>
          <w:lang w:val="en-US"/>
        </w:rPr>
        <w:t xml:space="preserve">The Parties agree that the physical carrier of the  </w:t>
      </w:r>
      <w:r w:rsidR="00103A40">
        <w:rPr>
          <w:lang w:val="en-US"/>
        </w:rPr>
        <w:t xml:space="preserve">Task / </w:t>
      </w:r>
      <w:r w:rsidRPr="00B6341B">
        <w:rPr>
          <w:lang w:val="en-US"/>
        </w:rPr>
        <w:t xml:space="preserve">Work will be </w:t>
      </w:r>
      <w:r w:rsidR="00B6341B">
        <w:rPr>
          <w:lang w:val="en-US"/>
        </w:rPr>
        <w:t>stored in ……………….</w:t>
      </w:r>
      <w:r w:rsidRPr="00B6341B">
        <w:rPr>
          <w:lang w:val="en-US"/>
        </w:rPr>
        <w:t xml:space="preserve"> for the period of 6 years, counting from the end of the calendar year in which the </w:t>
      </w:r>
      <w:r w:rsidR="006B28A2" w:rsidRPr="00B6341B">
        <w:rPr>
          <w:lang w:val="en-US"/>
        </w:rPr>
        <w:t xml:space="preserve">Object </w:t>
      </w:r>
      <w:r w:rsidRPr="00B6341B">
        <w:rPr>
          <w:lang w:val="en-US"/>
        </w:rPr>
        <w:t xml:space="preserve"> of the </w:t>
      </w:r>
      <w:r w:rsidRPr="00B6341B">
        <w:rPr>
          <w:iCs/>
          <w:lang w:val="en-US"/>
        </w:rPr>
        <w:t>Contract</w:t>
      </w:r>
      <w:r w:rsidRPr="00B6341B">
        <w:rPr>
          <w:lang w:val="en-US"/>
        </w:rPr>
        <w:t xml:space="preserve"> was </w:t>
      </w:r>
      <w:r w:rsidR="00B6341B">
        <w:rPr>
          <w:lang w:val="en-US"/>
        </w:rPr>
        <w:t xml:space="preserve">delivered. </w:t>
      </w:r>
      <w:r w:rsidRPr="00B6341B">
        <w:rPr>
          <w:lang w:val="en-US"/>
        </w:rPr>
        <w:t xml:space="preserve"> The person responsible for the carrier storage in the aforesaid place </w:t>
      </w:r>
      <w:r w:rsidR="00B6341B">
        <w:rPr>
          <w:lang w:val="en-US"/>
        </w:rPr>
        <w:t>is ……………………………………</w:t>
      </w:r>
      <w:r w:rsidR="00103A40">
        <w:rPr>
          <w:lang w:val="en-US"/>
        </w:rPr>
        <w:t>…………………….</w:t>
      </w:r>
    </w:p>
    <w:p w14:paraId="7A5F98B6" w14:textId="54E50B54" w:rsidR="006001A5" w:rsidRPr="00B6341B" w:rsidRDefault="006001A5" w:rsidP="00B6341B">
      <w:pPr>
        <w:pStyle w:val="Akapitzlist"/>
        <w:numPr>
          <w:ilvl w:val="0"/>
          <w:numId w:val="17"/>
        </w:numPr>
        <w:jc w:val="both"/>
        <w:rPr>
          <w:lang w:val="en-US"/>
        </w:rPr>
      </w:pPr>
      <w:r w:rsidRPr="00B6341B">
        <w:rPr>
          <w:lang w:val="en-US"/>
        </w:rPr>
        <w:t xml:space="preserve">With respect to the </w:t>
      </w:r>
      <w:r w:rsidR="00B6341B">
        <w:rPr>
          <w:lang w:val="en-US"/>
        </w:rPr>
        <w:t>execution o</w:t>
      </w:r>
      <w:r w:rsidRPr="00B6341B">
        <w:rPr>
          <w:lang w:val="en-US"/>
        </w:rPr>
        <w:t xml:space="preserve">f the </w:t>
      </w:r>
      <w:r w:rsidR="006B28A2" w:rsidRPr="00B6341B">
        <w:rPr>
          <w:lang w:val="en-US"/>
        </w:rPr>
        <w:t xml:space="preserve">Object </w:t>
      </w:r>
      <w:r w:rsidRPr="00B6341B">
        <w:rPr>
          <w:lang w:val="en-US"/>
        </w:rPr>
        <w:t xml:space="preserve"> of the </w:t>
      </w:r>
      <w:r w:rsidRPr="00B6341B">
        <w:rPr>
          <w:iCs/>
          <w:lang w:val="en-US"/>
        </w:rPr>
        <w:t>Contract</w:t>
      </w:r>
      <w:r w:rsidR="00103A40">
        <w:rPr>
          <w:iCs/>
          <w:lang w:val="en-US"/>
        </w:rPr>
        <w:t xml:space="preserve">, </w:t>
      </w:r>
      <w:r w:rsidRPr="00B6341B">
        <w:rPr>
          <w:lang w:val="en-US"/>
        </w:rPr>
        <w:t xml:space="preserve"> the Contractor shall be liable  to the </w:t>
      </w:r>
      <w:r w:rsidR="00202C50" w:rsidRPr="00B6341B">
        <w:rPr>
          <w:lang w:val="en-US"/>
        </w:rPr>
        <w:t>Contracting Party</w:t>
      </w:r>
      <w:r w:rsidR="00B6341B">
        <w:rPr>
          <w:lang w:val="en-US"/>
        </w:rPr>
        <w:t xml:space="preserve"> </w:t>
      </w:r>
      <w:r w:rsidRPr="00B6341B">
        <w:rPr>
          <w:lang w:val="en-US"/>
        </w:rPr>
        <w:t xml:space="preserve">for physical and legal defects of the </w:t>
      </w:r>
      <w:r w:rsidRPr="00B6341B">
        <w:rPr>
          <w:iCs/>
          <w:lang w:val="en-US"/>
        </w:rPr>
        <w:t xml:space="preserve">Contract </w:t>
      </w:r>
      <w:r w:rsidR="006B28A2" w:rsidRPr="00B6341B">
        <w:rPr>
          <w:lang w:val="en-US"/>
        </w:rPr>
        <w:t xml:space="preserve">Object </w:t>
      </w:r>
      <w:r w:rsidRPr="00B6341B">
        <w:rPr>
          <w:lang w:val="en-US"/>
        </w:rPr>
        <w:t xml:space="preserve"> (statutory warranty) according to the provisions of the Polish Civil Code. </w:t>
      </w:r>
    </w:p>
    <w:p w14:paraId="407279AD" w14:textId="77777777" w:rsidR="006001A5" w:rsidRDefault="006001A5" w:rsidP="006001A5">
      <w:pPr>
        <w:pStyle w:val="Akapitzlist"/>
        <w:jc w:val="both"/>
        <w:rPr>
          <w:lang w:val="en-US"/>
        </w:rPr>
      </w:pPr>
    </w:p>
    <w:p w14:paraId="02B2B519" w14:textId="77777777" w:rsidR="006001A5" w:rsidRPr="00D877B6" w:rsidRDefault="006001A5" w:rsidP="006001A5">
      <w:pPr>
        <w:pStyle w:val="Akapitzlist"/>
        <w:ind w:left="0"/>
        <w:jc w:val="center"/>
        <w:rPr>
          <w:b/>
          <w:lang w:val="en-US"/>
        </w:rPr>
      </w:pPr>
      <w:r w:rsidRPr="00D877B6">
        <w:rPr>
          <w:b/>
          <w:lang w:val="en-US"/>
        </w:rPr>
        <w:t>Article 3.</w:t>
      </w:r>
    </w:p>
    <w:p w14:paraId="1CDA2BFE" w14:textId="77777777" w:rsidR="006001A5" w:rsidRDefault="006001A5" w:rsidP="006001A5">
      <w:pPr>
        <w:pStyle w:val="Akapitzlist"/>
        <w:ind w:left="0"/>
        <w:jc w:val="center"/>
        <w:rPr>
          <w:b/>
          <w:lang w:val="en-US"/>
        </w:rPr>
      </w:pPr>
      <w:r w:rsidRPr="00D877B6">
        <w:rPr>
          <w:b/>
          <w:lang w:val="en-US"/>
        </w:rPr>
        <w:t>Remuneration</w:t>
      </w:r>
    </w:p>
    <w:p w14:paraId="78D673AF" w14:textId="7861BE7D" w:rsidR="006001A5" w:rsidRDefault="006001A5" w:rsidP="00B6341B">
      <w:pPr>
        <w:pStyle w:val="Akapitzlist"/>
        <w:numPr>
          <w:ilvl w:val="0"/>
          <w:numId w:val="6"/>
        </w:numPr>
        <w:jc w:val="both"/>
        <w:rPr>
          <w:lang w:val="en-US"/>
        </w:rPr>
      </w:pPr>
      <w:r w:rsidRPr="00B6341B">
        <w:rPr>
          <w:lang w:val="en-US"/>
        </w:rPr>
        <w:t xml:space="preserve">The Parties agree that for the timely and faultless </w:t>
      </w:r>
      <w:r w:rsidR="00B6341B">
        <w:rPr>
          <w:lang w:val="en-US"/>
        </w:rPr>
        <w:t>execution o</w:t>
      </w:r>
      <w:r w:rsidRPr="00B6341B">
        <w:rPr>
          <w:lang w:val="en-US"/>
        </w:rPr>
        <w:t xml:space="preserve">f the </w:t>
      </w:r>
      <w:r w:rsidR="006B28A2" w:rsidRPr="00B6341B">
        <w:rPr>
          <w:lang w:val="en-US"/>
        </w:rPr>
        <w:t xml:space="preserve">Object </w:t>
      </w:r>
      <w:r w:rsidRPr="00B6341B">
        <w:rPr>
          <w:lang w:val="en-US"/>
        </w:rPr>
        <w:t xml:space="preserve"> of the </w:t>
      </w:r>
      <w:r w:rsidRPr="00B6341B">
        <w:rPr>
          <w:iCs/>
          <w:lang w:val="en-US"/>
        </w:rPr>
        <w:t>Contract</w:t>
      </w:r>
      <w:r w:rsidRPr="00B6341B">
        <w:rPr>
          <w:i/>
          <w:lang w:val="en-US"/>
        </w:rPr>
        <w:t xml:space="preserve"> </w:t>
      </w:r>
      <w:r w:rsidRPr="00B6341B">
        <w:rPr>
          <w:lang w:val="en-US"/>
        </w:rPr>
        <w:t>the Contractor will be paid lumpsum remuneration in the total amount of</w:t>
      </w:r>
      <w:r w:rsidR="00B6341B">
        <w:rPr>
          <w:lang w:val="en-US"/>
        </w:rPr>
        <w:t xml:space="preserve"> …………….</w:t>
      </w:r>
      <w:r w:rsidR="00FB17E4">
        <w:rPr>
          <w:lang w:val="en-US"/>
        </w:rPr>
        <w:t xml:space="preserve"> PLN </w:t>
      </w:r>
      <w:r w:rsidRPr="00B6341B">
        <w:rPr>
          <w:lang w:val="en-US"/>
        </w:rPr>
        <w:t xml:space="preserve"> (say: </w:t>
      </w:r>
      <w:r w:rsidR="00FB17E4">
        <w:rPr>
          <w:lang w:val="en-US"/>
        </w:rPr>
        <w:t xml:space="preserve"> PLN …………………</w:t>
      </w:r>
      <w:r w:rsidR="00103A40">
        <w:rPr>
          <w:lang w:val="en-US"/>
        </w:rPr>
        <w:t>………………………………………………….</w:t>
      </w:r>
      <w:r w:rsidR="00FB17E4">
        <w:rPr>
          <w:lang w:val="en-US"/>
        </w:rPr>
        <w:t xml:space="preserve">…………. ).  </w:t>
      </w:r>
    </w:p>
    <w:p w14:paraId="5620EB32" w14:textId="4AEC7E8E" w:rsidR="006001A5" w:rsidRDefault="006001A5" w:rsidP="00FB17E4">
      <w:pPr>
        <w:pStyle w:val="Akapitzlist"/>
        <w:numPr>
          <w:ilvl w:val="0"/>
          <w:numId w:val="6"/>
        </w:numPr>
        <w:jc w:val="both"/>
        <w:rPr>
          <w:lang w:val="en-US"/>
        </w:rPr>
      </w:pPr>
      <w:r w:rsidRPr="00FB17E4">
        <w:rPr>
          <w:lang w:val="en-US"/>
        </w:rPr>
        <w:t xml:space="preserve">The remuneration referred to in the preceding paragraph will be transferred to the Contractor’s bank account </w:t>
      </w:r>
      <w:r w:rsidR="00FB17E4">
        <w:rPr>
          <w:lang w:val="en-US"/>
        </w:rPr>
        <w:t xml:space="preserve">after </w:t>
      </w:r>
      <w:r w:rsidRPr="00FB17E4">
        <w:rPr>
          <w:lang w:val="en-US"/>
        </w:rPr>
        <w:t xml:space="preserve"> the </w:t>
      </w:r>
      <w:r w:rsidR="00FB17E4">
        <w:rPr>
          <w:lang w:val="en-US"/>
        </w:rPr>
        <w:t xml:space="preserve">execution </w:t>
      </w:r>
      <w:r w:rsidRPr="00FB17E4">
        <w:rPr>
          <w:lang w:val="en-US"/>
        </w:rPr>
        <w:t xml:space="preserve">of the </w:t>
      </w:r>
      <w:r w:rsidRPr="00FB17E4">
        <w:rPr>
          <w:iCs/>
          <w:lang w:val="en-US"/>
        </w:rPr>
        <w:t xml:space="preserve">Contract </w:t>
      </w:r>
      <w:r w:rsidR="006B28A2" w:rsidRPr="00FB17E4">
        <w:rPr>
          <w:lang w:val="en-US"/>
        </w:rPr>
        <w:t>Object</w:t>
      </w:r>
      <w:r w:rsidRPr="00FB17E4">
        <w:rPr>
          <w:lang w:val="en-US"/>
        </w:rPr>
        <w:t xml:space="preserve">, </w:t>
      </w:r>
      <w:r w:rsidR="00FB17E4">
        <w:rPr>
          <w:lang w:val="en-US"/>
        </w:rPr>
        <w:t xml:space="preserve">within 30 days of  </w:t>
      </w:r>
      <w:r w:rsidRPr="00FB17E4">
        <w:rPr>
          <w:lang w:val="en-US"/>
        </w:rPr>
        <w:t>the date of submission of the properly completed invoice</w:t>
      </w:r>
      <w:r w:rsidR="00C02AB0" w:rsidRPr="00C02AB0">
        <w:rPr>
          <w:lang w:val="en-US"/>
        </w:rPr>
        <w:t xml:space="preserve"> </w:t>
      </w:r>
      <w:r w:rsidR="00C02AB0">
        <w:rPr>
          <w:lang w:val="en-US"/>
        </w:rPr>
        <w:t xml:space="preserve">by the Contractor </w:t>
      </w:r>
      <w:r w:rsidR="00C02AB0" w:rsidRPr="00FB17E4">
        <w:rPr>
          <w:lang w:val="en-US"/>
        </w:rPr>
        <w:t xml:space="preserve"> </w:t>
      </w:r>
      <w:r w:rsidRPr="00FB17E4">
        <w:rPr>
          <w:lang w:val="en-US"/>
        </w:rPr>
        <w:t xml:space="preserve"> in the Financial Office of </w:t>
      </w:r>
      <w:proofErr w:type="spellStart"/>
      <w:r w:rsidRPr="00FB17E4">
        <w:rPr>
          <w:lang w:val="en-US"/>
        </w:rPr>
        <w:t>Częstochowa</w:t>
      </w:r>
      <w:proofErr w:type="spellEnd"/>
      <w:r w:rsidRPr="00FB17E4">
        <w:rPr>
          <w:lang w:val="en-US"/>
        </w:rPr>
        <w:t xml:space="preserve"> University of Technology.</w:t>
      </w:r>
    </w:p>
    <w:p w14:paraId="47EBC949" w14:textId="07260830" w:rsidR="006001A5" w:rsidRDefault="006001A5" w:rsidP="00FB17E4">
      <w:pPr>
        <w:pStyle w:val="Akapitzlist"/>
        <w:numPr>
          <w:ilvl w:val="0"/>
          <w:numId w:val="6"/>
        </w:numPr>
        <w:jc w:val="both"/>
        <w:rPr>
          <w:lang w:val="en-US"/>
        </w:rPr>
      </w:pPr>
      <w:r w:rsidRPr="00FB17E4">
        <w:rPr>
          <w:lang w:val="en-US"/>
        </w:rPr>
        <w:t xml:space="preserve">If the </w:t>
      </w:r>
      <w:r w:rsidR="00FB17E4">
        <w:rPr>
          <w:lang w:val="en-US"/>
        </w:rPr>
        <w:t xml:space="preserve">execution </w:t>
      </w:r>
      <w:r w:rsidRPr="00FB17E4">
        <w:rPr>
          <w:lang w:val="en-US"/>
        </w:rPr>
        <w:t xml:space="preserve">of the </w:t>
      </w:r>
      <w:r w:rsidRPr="00FB17E4">
        <w:rPr>
          <w:iCs/>
          <w:lang w:val="en-US"/>
        </w:rPr>
        <w:t xml:space="preserve">Contract </w:t>
      </w:r>
      <w:r w:rsidR="006B28A2" w:rsidRPr="00FB17E4">
        <w:rPr>
          <w:lang w:val="en-US"/>
        </w:rPr>
        <w:t xml:space="preserve">Object </w:t>
      </w:r>
      <w:r w:rsidRPr="00FB17E4">
        <w:rPr>
          <w:lang w:val="en-US"/>
        </w:rPr>
        <w:t xml:space="preserve"> involves the necessity of travelling</w:t>
      </w:r>
      <w:r w:rsidR="00337F30">
        <w:rPr>
          <w:lang w:val="en-US"/>
        </w:rPr>
        <w:t xml:space="preserve">, </w:t>
      </w:r>
      <w:r w:rsidRPr="00FB17E4">
        <w:rPr>
          <w:lang w:val="en-US"/>
        </w:rPr>
        <w:t xml:space="preserve"> the </w:t>
      </w:r>
      <w:r w:rsidR="00202C50" w:rsidRPr="00FB17E4">
        <w:rPr>
          <w:lang w:val="en-US"/>
        </w:rPr>
        <w:t>Contracting Party</w:t>
      </w:r>
      <w:r w:rsidR="00337F30">
        <w:rPr>
          <w:lang w:val="en-US"/>
        </w:rPr>
        <w:t xml:space="preserve"> </w:t>
      </w:r>
      <w:r w:rsidRPr="00FB17E4">
        <w:rPr>
          <w:lang w:val="en-US"/>
        </w:rPr>
        <w:t xml:space="preserve">will cover </w:t>
      </w:r>
      <w:r w:rsidRPr="00C02AB0">
        <w:rPr>
          <w:lang w:val="en-US"/>
        </w:rPr>
        <w:t>/will not cover</w:t>
      </w:r>
      <w:r w:rsidRPr="00FB17E4">
        <w:rPr>
          <w:lang w:val="en-US"/>
        </w:rPr>
        <w:t xml:space="preserve">* the costs of trips </w:t>
      </w:r>
      <w:r w:rsidR="00C02AB0">
        <w:rPr>
          <w:lang w:val="en-US"/>
        </w:rPr>
        <w:t xml:space="preserve">taken by order of  </w:t>
      </w:r>
      <w:r w:rsidRPr="00FB17E4">
        <w:rPr>
          <w:lang w:val="en-US"/>
        </w:rPr>
        <w:t xml:space="preserve">the </w:t>
      </w:r>
      <w:r w:rsidR="00202C50" w:rsidRPr="00FB17E4">
        <w:rPr>
          <w:lang w:val="en-US"/>
        </w:rPr>
        <w:t>Contracting Party</w:t>
      </w:r>
      <w:r w:rsidR="00337F30">
        <w:rPr>
          <w:lang w:val="en-US"/>
        </w:rPr>
        <w:t xml:space="preserve"> </w:t>
      </w:r>
      <w:r w:rsidRPr="00FB17E4">
        <w:rPr>
          <w:lang w:val="en-US"/>
        </w:rPr>
        <w:t>and other indispensable and approved expenses in the amount and according to the principles specified in the Rector’s ord</w:t>
      </w:r>
      <w:r w:rsidR="00C02AB0">
        <w:rPr>
          <w:lang w:val="en-US"/>
        </w:rPr>
        <w:t>er</w:t>
      </w:r>
      <w:r w:rsidRPr="00FB17E4">
        <w:rPr>
          <w:lang w:val="en-US"/>
        </w:rPr>
        <w:t xml:space="preserve">. </w:t>
      </w:r>
    </w:p>
    <w:p w14:paraId="3B95D37B" w14:textId="4E4856BB" w:rsidR="006001A5" w:rsidRDefault="006001A5" w:rsidP="00337F30">
      <w:pPr>
        <w:pStyle w:val="Akapitzlist"/>
        <w:numPr>
          <w:ilvl w:val="0"/>
          <w:numId w:val="6"/>
        </w:numPr>
        <w:jc w:val="both"/>
        <w:rPr>
          <w:iCs/>
          <w:lang w:val="en-US"/>
        </w:rPr>
      </w:pPr>
      <w:r w:rsidRPr="00337F30">
        <w:rPr>
          <w:lang w:val="en-US"/>
        </w:rPr>
        <w:t xml:space="preserve">The Parties agree that the Contractor will not be liable to any third parties by reason of the performance of this </w:t>
      </w:r>
      <w:r w:rsidRPr="00337F30">
        <w:rPr>
          <w:iCs/>
          <w:lang w:val="en-US"/>
        </w:rPr>
        <w:t>Contract.</w:t>
      </w:r>
    </w:p>
    <w:p w14:paraId="7DDEE6FA" w14:textId="4B684B08" w:rsidR="006001A5" w:rsidRPr="00337F30" w:rsidRDefault="006001A5" w:rsidP="00337F30">
      <w:pPr>
        <w:pStyle w:val="Akapitzlist"/>
        <w:numPr>
          <w:ilvl w:val="0"/>
          <w:numId w:val="6"/>
        </w:numPr>
        <w:jc w:val="both"/>
        <w:rPr>
          <w:iCs/>
          <w:lang w:val="en-US"/>
        </w:rPr>
      </w:pPr>
      <w:r w:rsidRPr="00337F30">
        <w:rPr>
          <w:lang w:val="en-US"/>
        </w:rPr>
        <w:t xml:space="preserve">The Parties agree that  assignment of claims arising from this </w:t>
      </w:r>
      <w:r w:rsidRPr="00337F30">
        <w:rPr>
          <w:iCs/>
          <w:lang w:val="en-US"/>
        </w:rPr>
        <w:t xml:space="preserve">Contract </w:t>
      </w:r>
      <w:r w:rsidRPr="00337F30">
        <w:rPr>
          <w:lang w:val="en-US"/>
        </w:rPr>
        <w:t xml:space="preserve">shall not be permitted. </w:t>
      </w:r>
    </w:p>
    <w:p w14:paraId="6B500818" w14:textId="244E3310" w:rsidR="006001A5" w:rsidRPr="00337F30" w:rsidRDefault="006001A5" w:rsidP="00337F30">
      <w:pPr>
        <w:pStyle w:val="Akapitzlist"/>
        <w:numPr>
          <w:ilvl w:val="0"/>
          <w:numId w:val="6"/>
        </w:numPr>
        <w:jc w:val="both"/>
        <w:rPr>
          <w:iCs/>
          <w:lang w:val="en-US"/>
        </w:rPr>
      </w:pPr>
      <w:r w:rsidRPr="00337F30">
        <w:rPr>
          <w:lang w:val="en-US"/>
        </w:rPr>
        <w:t xml:space="preserve">The remuneration for the </w:t>
      </w:r>
      <w:r w:rsidR="00337F30">
        <w:rPr>
          <w:lang w:val="en-US"/>
        </w:rPr>
        <w:t xml:space="preserve">execution </w:t>
      </w:r>
      <w:r w:rsidRPr="00337F30">
        <w:rPr>
          <w:lang w:val="en-US"/>
        </w:rPr>
        <w:t xml:space="preserve"> of the </w:t>
      </w:r>
      <w:r w:rsidR="006B28A2" w:rsidRPr="00337F30">
        <w:rPr>
          <w:lang w:val="en-US"/>
        </w:rPr>
        <w:t xml:space="preserve">Object </w:t>
      </w:r>
      <w:r w:rsidRPr="00337F30">
        <w:rPr>
          <w:lang w:val="en-US"/>
        </w:rPr>
        <w:t xml:space="preserve"> of the </w:t>
      </w:r>
      <w:r w:rsidRPr="00337F30">
        <w:rPr>
          <w:iCs/>
          <w:lang w:val="en-US"/>
        </w:rPr>
        <w:t xml:space="preserve">Contract </w:t>
      </w:r>
      <w:r w:rsidRPr="00337F30">
        <w:rPr>
          <w:lang w:val="en-US"/>
        </w:rPr>
        <w:t xml:space="preserve">will be financed from: </w:t>
      </w:r>
    </w:p>
    <w:p w14:paraId="7853638C" w14:textId="5297A3D3" w:rsidR="006001A5" w:rsidRDefault="00DC6963" w:rsidP="006001A5">
      <w:pPr>
        <w:pStyle w:val="Akapitzlist"/>
        <w:jc w:val="both"/>
        <w:rPr>
          <w:lang w:val="en-US"/>
        </w:rPr>
      </w:pPr>
      <w:r>
        <w:rPr>
          <w:lang w:val="en-US"/>
        </w:rPr>
        <w:t xml:space="preserve">grants / </w:t>
      </w:r>
      <w:r w:rsidR="006001A5" w:rsidRPr="00A53309">
        <w:rPr>
          <w:lang w:val="en-US"/>
        </w:rPr>
        <w:t>subsidies</w:t>
      </w:r>
      <w:r w:rsidR="006001A5">
        <w:rPr>
          <w:lang w:val="en-US"/>
        </w:rPr>
        <w:t xml:space="preserve"> / </w:t>
      </w:r>
      <w:r w:rsidR="006001A5" w:rsidRPr="00337F30">
        <w:rPr>
          <w:lang w:val="en-US"/>
        </w:rPr>
        <w:t>own income</w:t>
      </w:r>
      <w:r w:rsidR="006001A5">
        <w:rPr>
          <w:lang w:val="en-US"/>
        </w:rPr>
        <w:t xml:space="preserve"> * of </w:t>
      </w:r>
      <w:r w:rsidR="00337F30">
        <w:rPr>
          <w:lang w:val="en-US"/>
        </w:rPr>
        <w:t>………………………………..</w:t>
      </w:r>
    </w:p>
    <w:p w14:paraId="321EE22E" w14:textId="1CBC8A61" w:rsidR="006001A5" w:rsidRDefault="006001A5" w:rsidP="006001A5">
      <w:pPr>
        <w:pStyle w:val="Akapitzlist"/>
        <w:jc w:val="both"/>
        <w:rPr>
          <w:lang w:val="en-US"/>
        </w:rPr>
      </w:pPr>
      <w:r>
        <w:rPr>
          <w:lang w:val="en-US"/>
        </w:rPr>
        <w:t xml:space="preserve">unit (cost unit number) </w:t>
      </w:r>
      <w:r w:rsidR="00337F30">
        <w:rPr>
          <w:lang w:val="en-US"/>
        </w:rPr>
        <w:t>…………………………………….</w:t>
      </w:r>
    </w:p>
    <w:p w14:paraId="65D7BCF9" w14:textId="77777777" w:rsidR="006001A5" w:rsidRPr="0070304C" w:rsidRDefault="006001A5" w:rsidP="006001A5">
      <w:pPr>
        <w:pStyle w:val="Akapitzlist"/>
        <w:numPr>
          <w:ilvl w:val="0"/>
          <w:numId w:val="7"/>
        </w:numPr>
        <w:jc w:val="both"/>
        <w:rPr>
          <w:i/>
          <w:sz w:val="22"/>
          <w:szCs w:val="22"/>
          <w:lang w:val="en-US"/>
        </w:rPr>
      </w:pPr>
      <w:r>
        <w:rPr>
          <w:lang w:val="en-US"/>
        </w:rPr>
        <w:t>from teaching activity (direct cost):</w:t>
      </w:r>
    </w:p>
    <w:p w14:paraId="20799A7D" w14:textId="77777777" w:rsidR="006001A5" w:rsidRPr="0070304C" w:rsidRDefault="006001A5" w:rsidP="006001A5">
      <w:pPr>
        <w:pStyle w:val="Akapitzlist"/>
        <w:numPr>
          <w:ilvl w:val="0"/>
          <w:numId w:val="8"/>
        </w:numPr>
        <w:jc w:val="both"/>
        <w:rPr>
          <w:i/>
          <w:sz w:val="22"/>
          <w:szCs w:val="22"/>
          <w:lang w:val="en-US"/>
        </w:rPr>
      </w:pPr>
      <w:r>
        <w:rPr>
          <w:lang w:val="en-US"/>
        </w:rPr>
        <w:t>full-time studies / extramural (part-time) studies*</w:t>
      </w:r>
    </w:p>
    <w:p w14:paraId="742874D0" w14:textId="77777777" w:rsidR="006001A5" w:rsidRPr="0070304C" w:rsidRDefault="006001A5" w:rsidP="006001A5">
      <w:pPr>
        <w:pStyle w:val="Akapitzlist"/>
        <w:ind w:left="1440"/>
        <w:jc w:val="both"/>
        <w:rPr>
          <w:i/>
          <w:sz w:val="22"/>
          <w:szCs w:val="22"/>
          <w:lang w:val="en-US"/>
        </w:rPr>
      </w:pPr>
    </w:p>
    <w:p w14:paraId="4F1653BC" w14:textId="77777777" w:rsidR="006001A5" w:rsidRPr="0070304C" w:rsidRDefault="006001A5" w:rsidP="006001A5">
      <w:pPr>
        <w:pStyle w:val="Akapitzlist"/>
        <w:numPr>
          <w:ilvl w:val="0"/>
          <w:numId w:val="8"/>
        </w:numPr>
        <w:jc w:val="both"/>
        <w:rPr>
          <w:i/>
          <w:sz w:val="22"/>
          <w:szCs w:val="22"/>
          <w:lang w:val="en-US"/>
        </w:rPr>
      </w:pPr>
      <w:r>
        <w:rPr>
          <w:lang w:val="en-US"/>
        </w:rPr>
        <w:t>postgraduate studies/ conference / course * …………………………………..</w:t>
      </w:r>
    </w:p>
    <w:p w14:paraId="26973D06" w14:textId="77777777" w:rsidR="006001A5" w:rsidRPr="0070304C" w:rsidRDefault="006001A5" w:rsidP="006001A5">
      <w:pPr>
        <w:jc w:val="both"/>
        <w:rPr>
          <w:sz w:val="20"/>
          <w:szCs w:val="20"/>
          <w:lang w:val="en-US"/>
        </w:rPr>
      </w:pPr>
      <w:r>
        <w:rPr>
          <w:sz w:val="20"/>
          <w:szCs w:val="20"/>
          <w:lang w:val="en-US"/>
        </w:rPr>
        <w:t xml:space="preserve">                                                                                                                          (name and symbol) </w:t>
      </w:r>
    </w:p>
    <w:p w14:paraId="130CCDF9" w14:textId="77777777" w:rsidR="006001A5" w:rsidRPr="0070304C" w:rsidRDefault="006001A5" w:rsidP="006001A5">
      <w:pPr>
        <w:pStyle w:val="Akapitzlist"/>
        <w:numPr>
          <w:ilvl w:val="0"/>
          <w:numId w:val="8"/>
        </w:numPr>
        <w:jc w:val="both"/>
        <w:rPr>
          <w:i/>
          <w:lang w:val="en-US"/>
        </w:rPr>
      </w:pPr>
      <w:r w:rsidRPr="0070304C">
        <w:rPr>
          <w:lang w:val="en-US"/>
        </w:rPr>
        <w:t>project …………………………………………………………………………..</w:t>
      </w:r>
    </w:p>
    <w:p w14:paraId="6D46852C" w14:textId="77777777" w:rsidR="006001A5" w:rsidRPr="0070304C" w:rsidRDefault="006001A5" w:rsidP="006001A5">
      <w:pPr>
        <w:pStyle w:val="Akapitzlist"/>
        <w:ind w:left="1440"/>
        <w:jc w:val="both"/>
        <w:rPr>
          <w:i/>
          <w:sz w:val="20"/>
          <w:szCs w:val="20"/>
          <w:lang w:val="en-US"/>
        </w:rPr>
      </w:pPr>
      <w:r>
        <w:rPr>
          <w:sz w:val="20"/>
          <w:szCs w:val="20"/>
          <w:lang w:val="en-US"/>
        </w:rPr>
        <w:t xml:space="preserve">                                                 </w:t>
      </w:r>
      <w:r w:rsidRPr="0070304C">
        <w:rPr>
          <w:sz w:val="20"/>
          <w:szCs w:val="20"/>
          <w:lang w:val="en-US"/>
        </w:rPr>
        <w:t>(</w:t>
      </w:r>
      <w:r>
        <w:rPr>
          <w:sz w:val="20"/>
          <w:szCs w:val="20"/>
          <w:lang w:val="en-US"/>
        </w:rPr>
        <w:t xml:space="preserve">task </w:t>
      </w:r>
      <w:r w:rsidRPr="0070304C">
        <w:rPr>
          <w:sz w:val="20"/>
          <w:szCs w:val="20"/>
          <w:lang w:val="en-US"/>
        </w:rPr>
        <w:t>name</w:t>
      </w:r>
      <w:r>
        <w:rPr>
          <w:sz w:val="20"/>
          <w:szCs w:val="20"/>
          <w:lang w:val="en-US"/>
        </w:rPr>
        <w:t xml:space="preserve"> and </w:t>
      </w:r>
      <w:r w:rsidRPr="0070304C">
        <w:rPr>
          <w:sz w:val="20"/>
          <w:szCs w:val="20"/>
          <w:lang w:val="en-US"/>
        </w:rPr>
        <w:t xml:space="preserve">number) </w:t>
      </w:r>
    </w:p>
    <w:p w14:paraId="456FE045" w14:textId="77777777" w:rsidR="006001A5" w:rsidRPr="0070304C" w:rsidRDefault="006001A5" w:rsidP="006001A5">
      <w:pPr>
        <w:pStyle w:val="Akapitzlist"/>
        <w:numPr>
          <w:ilvl w:val="0"/>
          <w:numId w:val="8"/>
        </w:numPr>
        <w:jc w:val="both"/>
        <w:rPr>
          <w:i/>
          <w:lang w:val="en-US"/>
        </w:rPr>
      </w:pPr>
      <w:r w:rsidRPr="0070304C">
        <w:rPr>
          <w:lang w:val="en-US"/>
        </w:rPr>
        <w:t>other …………………………………………………………………………….</w:t>
      </w:r>
    </w:p>
    <w:p w14:paraId="6FFB977F" w14:textId="77777777" w:rsidR="006001A5" w:rsidRPr="0070304C" w:rsidRDefault="006001A5" w:rsidP="006001A5">
      <w:pPr>
        <w:pStyle w:val="Akapitzlist"/>
        <w:ind w:left="1440"/>
        <w:jc w:val="both"/>
        <w:rPr>
          <w:i/>
          <w:sz w:val="20"/>
          <w:szCs w:val="20"/>
          <w:lang w:val="en-US"/>
        </w:rPr>
      </w:pPr>
    </w:p>
    <w:p w14:paraId="21EFDA93" w14:textId="397D2605" w:rsidR="006001A5" w:rsidRPr="0070304C" w:rsidRDefault="006001A5" w:rsidP="006001A5">
      <w:pPr>
        <w:pStyle w:val="Akapitzlist"/>
        <w:numPr>
          <w:ilvl w:val="0"/>
          <w:numId w:val="7"/>
        </w:numPr>
        <w:jc w:val="both"/>
        <w:rPr>
          <w:i/>
          <w:sz w:val="22"/>
          <w:szCs w:val="22"/>
          <w:lang w:val="en-US"/>
        </w:rPr>
      </w:pPr>
      <w:r>
        <w:rPr>
          <w:lang w:val="en-US"/>
        </w:rPr>
        <w:t xml:space="preserve">from research activity: </w:t>
      </w:r>
      <w:r w:rsidR="00337F30">
        <w:rPr>
          <w:b/>
          <w:lang w:val="en-US"/>
        </w:rPr>
        <w:t xml:space="preserve"> </w:t>
      </w:r>
    </w:p>
    <w:p w14:paraId="09A10190" w14:textId="77777777" w:rsidR="006001A5" w:rsidRPr="003D43E1" w:rsidRDefault="006001A5" w:rsidP="006001A5">
      <w:pPr>
        <w:pStyle w:val="Akapitzlist"/>
        <w:numPr>
          <w:ilvl w:val="0"/>
          <w:numId w:val="8"/>
        </w:numPr>
        <w:jc w:val="both"/>
        <w:rPr>
          <w:i/>
          <w:sz w:val="22"/>
          <w:szCs w:val="22"/>
          <w:lang w:val="en-US"/>
        </w:rPr>
      </w:pPr>
      <w:r w:rsidRPr="0070304C">
        <w:rPr>
          <w:lang w:val="en-US"/>
        </w:rPr>
        <w:t>work</w:t>
      </w:r>
      <w:r>
        <w:rPr>
          <w:lang w:val="en-US"/>
        </w:rPr>
        <w:t xml:space="preserve"> …………………………………………………………………………….</w:t>
      </w:r>
    </w:p>
    <w:p w14:paraId="00C5A1B8" w14:textId="0EA6625B" w:rsidR="006001A5" w:rsidRDefault="006001A5" w:rsidP="006001A5">
      <w:pPr>
        <w:pStyle w:val="Akapitzlist"/>
        <w:ind w:left="1440"/>
        <w:rPr>
          <w:sz w:val="20"/>
          <w:szCs w:val="20"/>
          <w:lang w:val="en-US"/>
        </w:rPr>
      </w:pPr>
      <w:r>
        <w:rPr>
          <w:sz w:val="20"/>
          <w:szCs w:val="20"/>
          <w:lang w:val="en-US"/>
        </w:rPr>
        <w:t xml:space="preserve">            </w:t>
      </w:r>
      <w:r w:rsidR="00337F30">
        <w:rPr>
          <w:sz w:val="20"/>
          <w:szCs w:val="20"/>
          <w:lang w:val="en-US"/>
        </w:rPr>
        <w:t xml:space="preserve">                                   </w:t>
      </w:r>
      <w:r>
        <w:rPr>
          <w:sz w:val="20"/>
          <w:szCs w:val="20"/>
          <w:lang w:val="en-US"/>
        </w:rPr>
        <w:t xml:space="preserve">  </w:t>
      </w:r>
      <w:r w:rsidRPr="003D43E1">
        <w:rPr>
          <w:sz w:val="20"/>
          <w:szCs w:val="20"/>
          <w:lang w:val="en-US"/>
        </w:rPr>
        <w:t xml:space="preserve">(task name and number) </w:t>
      </w:r>
    </w:p>
    <w:p w14:paraId="12CDB7F5" w14:textId="680CA30A" w:rsidR="00CB1836" w:rsidRPr="00337F30" w:rsidRDefault="00CB1836" w:rsidP="00CB1836">
      <w:pPr>
        <w:pStyle w:val="Akapitzlist"/>
        <w:numPr>
          <w:ilvl w:val="0"/>
          <w:numId w:val="8"/>
        </w:numPr>
        <w:rPr>
          <w:bCs/>
          <w:i/>
          <w:sz w:val="22"/>
          <w:szCs w:val="22"/>
          <w:lang w:val="en-US"/>
        </w:rPr>
      </w:pPr>
      <w:r w:rsidRPr="0070304C">
        <w:rPr>
          <w:lang w:val="en-US"/>
        </w:rPr>
        <w:t xml:space="preserve">project: </w:t>
      </w:r>
      <w:r>
        <w:rPr>
          <w:b/>
          <w:lang w:val="en-US"/>
        </w:rPr>
        <w:t xml:space="preserve"> </w:t>
      </w:r>
      <w:r w:rsidRPr="0070304C">
        <w:rPr>
          <w:b/>
          <w:lang w:val="en-US"/>
        </w:rPr>
        <w:t xml:space="preserve"> </w:t>
      </w:r>
      <w:r w:rsidRPr="00337F30">
        <w:rPr>
          <w:bCs/>
          <w:lang w:val="en-US"/>
        </w:rPr>
        <w:t>………………………………………………………………………</w:t>
      </w:r>
      <w:r>
        <w:rPr>
          <w:bCs/>
          <w:lang w:val="en-US"/>
        </w:rPr>
        <w:t>...</w:t>
      </w:r>
    </w:p>
    <w:p w14:paraId="7916E720" w14:textId="77777777" w:rsidR="00CB1836" w:rsidRPr="0070304C" w:rsidRDefault="00CB1836" w:rsidP="00CB1836">
      <w:pPr>
        <w:rPr>
          <w:sz w:val="20"/>
          <w:szCs w:val="20"/>
          <w:lang w:val="en-US"/>
        </w:rPr>
      </w:pPr>
      <w:r>
        <w:rPr>
          <w:sz w:val="20"/>
          <w:szCs w:val="20"/>
          <w:lang w:val="en-US"/>
        </w:rPr>
        <w:t xml:space="preserve">                                                                                  (task name and number) </w:t>
      </w:r>
    </w:p>
    <w:p w14:paraId="5FDD1715" w14:textId="77777777" w:rsidR="00CB1836" w:rsidRPr="0070304C" w:rsidRDefault="00CB1836" w:rsidP="00CB1836">
      <w:pPr>
        <w:pStyle w:val="Akapitzlist"/>
        <w:numPr>
          <w:ilvl w:val="0"/>
          <w:numId w:val="7"/>
        </w:numPr>
        <w:jc w:val="both"/>
        <w:rPr>
          <w:i/>
          <w:sz w:val="22"/>
          <w:szCs w:val="22"/>
          <w:lang w:val="en-US"/>
        </w:rPr>
      </w:pPr>
      <w:r>
        <w:rPr>
          <w:lang w:val="en-US"/>
        </w:rPr>
        <w:t>in</w:t>
      </w:r>
      <w:r w:rsidRPr="0070304C">
        <w:rPr>
          <w:lang w:val="en-US"/>
        </w:rPr>
        <w:t xml:space="preserve">direct cost: </w:t>
      </w:r>
    </w:p>
    <w:p w14:paraId="59BEEE10" w14:textId="77777777" w:rsidR="00CB1836" w:rsidRPr="00CB1836" w:rsidRDefault="00CB1836" w:rsidP="00CB1836">
      <w:pPr>
        <w:pStyle w:val="Akapitzlist"/>
        <w:numPr>
          <w:ilvl w:val="0"/>
          <w:numId w:val="8"/>
        </w:numPr>
        <w:jc w:val="both"/>
        <w:rPr>
          <w:i/>
          <w:sz w:val="22"/>
          <w:szCs w:val="22"/>
          <w:lang w:val="en-US"/>
        </w:rPr>
      </w:pPr>
      <w:r>
        <w:rPr>
          <w:lang w:val="en-US"/>
        </w:rPr>
        <w:t>Faculty expenses ………………………………………………………………</w:t>
      </w:r>
    </w:p>
    <w:p w14:paraId="2018072A" w14:textId="0CBFD02E" w:rsidR="00431396" w:rsidRPr="00CB1836" w:rsidRDefault="00CB1836" w:rsidP="00A40F39">
      <w:pPr>
        <w:pStyle w:val="Akapitzlist"/>
        <w:numPr>
          <w:ilvl w:val="0"/>
          <w:numId w:val="8"/>
        </w:numPr>
        <w:spacing w:after="840"/>
        <w:ind w:left="1434" w:hanging="357"/>
        <w:jc w:val="both"/>
        <w:rPr>
          <w:i/>
          <w:sz w:val="22"/>
          <w:szCs w:val="22"/>
          <w:lang w:val="en-US"/>
        </w:rPr>
      </w:pPr>
      <w:r w:rsidRPr="00CB1836">
        <w:rPr>
          <w:lang w:val="en-US"/>
        </w:rPr>
        <w:t>University interdepartmental expenses ………………………………………..</w:t>
      </w:r>
    </w:p>
    <w:p w14:paraId="7FC3CAD5" w14:textId="77777777" w:rsidR="00337F30" w:rsidRDefault="00337F30" w:rsidP="00337F30">
      <w:pPr>
        <w:jc w:val="both"/>
        <w:rPr>
          <w:iCs/>
          <w:lang w:val="en-US"/>
        </w:rPr>
      </w:pPr>
      <w:r>
        <w:rPr>
          <w:iCs/>
          <w:lang w:val="en-US"/>
        </w:rPr>
        <w:t>_______________________</w:t>
      </w:r>
    </w:p>
    <w:p w14:paraId="179F0D97" w14:textId="2FF1F75F" w:rsidR="006001A5" w:rsidRPr="00CB1836" w:rsidRDefault="00337F30" w:rsidP="00CB1836">
      <w:pPr>
        <w:rPr>
          <w:iCs/>
          <w:sz w:val="20"/>
          <w:szCs w:val="20"/>
          <w:lang w:val="en-US"/>
        </w:rPr>
      </w:pPr>
      <w:r w:rsidRPr="00944461">
        <w:rPr>
          <w:iCs/>
          <w:sz w:val="20"/>
          <w:szCs w:val="20"/>
          <w:lang w:val="en-US"/>
        </w:rPr>
        <w:t xml:space="preserve">* Delete inapplicable </w:t>
      </w:r>
    </w:p>
    <w:p w14:paraId="55A25C1D" w14:textId="77777777" w:rsidR="00A40F39" w:rsidRDefault="00A40F39" w:rsidP="006001A5">
      <w:pPr>
        <w:pStyle w:val="Akapitzlist"/>
        <w:ind w:left="0"/>
        <w:jc w:val="center"/>
        <w:rPr>
          <w:b/>
          <w:lang w:val="en-US"/>
        </w:rPr>
      </w:pPr>
    </w:p>
    <w:p w14:paraId="1C34B7AC" w14:textId="77777777" w:rsidR="006001A5" w:rsidRPr="008C2EBE" w:rsidRDefault="006001A5" w:rsidP="006001A5">
      <w:pPr>
        <w:pStyle w:val="Akapitzlist"/>
        <w:ind w:left="0"/>
        <w:jc w:val="center"/>
        <w:rPr>
          <w:b/>
          <w:lang w:val="en-US"/>
        </w:rPr>
      </w:pPr>
      <w:r w:rsidRPr="008C2EBE">
        <w:rPr>
          <w:b/>
          <w:lang w:val="en-US"/>
        </w:rPr>
        <w:lastRenderedPageBreak/>
        <w:t>Article 4.</w:t>
      </w:r>
    </w:p>
    <w:p w14:paraId="2D77139B" w14:textId="77777777" w:rsidR="006001A5" w:rsidRPr="00337F30" w:rsidRDefault="006001A5" w:rsidP="006001A5">
      <w:pPr>
        <w:pStyle w:val="Akapitzlist"/>
        <w:ind w:left="0"/>
        <w:jc w:val="center"/>
        <w:rPr>
          <w:b/>
          <w:iCs/>
          <w:lang w:val="en-US"/>
        </w:rPr>
      </w:pPr>
      <w:r w:rsidRPr="008C2EBE">
        <w:rPr>
          <w:b/>
          <w:lang w:val="en-US"/>
        </w:rPr>
        <w:t xml:space="preserve">Withdrawal from the </w:t>
      </w:r>
      <w:r w:rsidRPr="00337F30">
        <w:rPr>
          <w:b/>
          <w:iCs/>
          <w:lang w:val="en-US"/>
        </w:rPr>
        <w:t>Contract</w:t>
      </w:r>
    </w:p>
    <w:p w14:paraId="4C37FE25" w14:textId="2003FE23" w:rsidR="006001A5" w:rsidRPr="00337F30" w:rsidRDefault="006001A5" w:rsidP="00337F30">
      <w:pPr>
        <w:pStyle w:val="Akapitzlist"/>
        <w:numPr>
          <w:ilvl w:val="0"/>
          <w:numId w:val="15"/>
        </w:numPr>
        <w:jc w:val="both"/>
        <w:rPr>
          <w:i/>
          <w:sz w:val="22"/>
          <w:szCs w:val="22"/>
          <w:lang w:val="en-US"/>
        </w:rPr>
      </w:pPr>
      <w:r w:rsidRPr="00337F30">
        <w:rPr>
          <w:lang w:val="en-US"/>
        </w:rPr>
        <w:t xml:space="preserve">The </w:t>
      </w:r>
      <w:r w:rsidR="00202C50" w:rsidRPr="00337F30">
        <w:rPr>
          <w:lang w:val="en-US"/>
        </w:rPr>
        <w:t>Contracting Party</w:t>
      </w:r>
      <w:r w:rsidR="00337F30" w:rsidRPr="00337F30">
        <w:rPr>
          <w:lang w:val="en-US"/>
        </w:rPr>
        <w:t xml:space="preserve"> </w:t>
      </w:r>
      <w:r w:rsidRPr="00337F30">
        <w:rPr>
          <w:lang w:val="en-US"/>
        </w:rPr>
        <w:t xml:space="preserve">may withdraw from the </w:t>
      </w:r>
      <w:r w:rsidRPr="00337F30">
        <w:rPr>
          <w:iCs/>
          <w:lang w:val="en-US"/>
        </w:rPr>
        <w:t>Contract</w:t>
      </w:r>
      <w:r w:rsidRPr="00337F30">
        <w:rPr>
          <w:i/>
          <w:lang w:val="en-US"/>
        </w:rPr>
        <w:t xml:space="preserve"> </w:t>
      </w:r>
      <w:r w:rsidRPr="00337F30">
        <w:rPr>
          <w:lang w:val="en-US"/>
        </w:rPr>
        <w:t xml:space="preserve">with immediate effect in the event that the Contractor fails to fulfil or fulfills incorrectly (improperly) the provisions of this </w:t>
      </w:r>
      <w:r w:rsidRPr="00337F30">
        <w:rPr>
          <w:iCs/>
          <w:lang w:val="en-US"/>
        </w:rPr>
        <w:t>Contract,</w:t>
      </w:r>
      <w:r w:rsidRPr="00337F30">
        <w:rPr>
          <w:lang w:val="en-US"/>
        </w:rPr>
        <w:t xml:space="preserve"> in particular if the Contractor delays the start or completion of the </w:t>
      </w:r>
      <w:r w:rsidR="00337F30">
        <w:rPr>
          <w:lang w:val="en-US"/>
        </w:rPr>
        <w:t xml:space="preserve">execution </w:t>
      </w:r>
      <w:r w:rsidRPr="00337F30">
        <w:rPr>
          <w:lang w:val="en-US"/>
        </w:rPr>
        <w:t xml:space="preserve">of the </w:t>
      </w:r>
      <w:r w:rsidRPr="00337F30">
        <w:rPr>
          <w:iCs/>
          <w:lang w:val="en-US"/>
        </w:rPr>
        <w:t>Contract</w:t>
      </w:r>
      <w:r w:rsidRPr="00337F30">
        <w:rPr>
          <w:lang w:val="en-US"/>
        </w:rPr>
        <w:t xml:space="preserve"> </w:t>
      </w:r>
      <w:r w:rsidR="006B28A2" w:rsidRPr="00337F30">
        <w:rPr>
          <w:lang w:val="en-US"/>
        </w:rPr>
        <w:t xml:space="preserve">Object </w:t>
      </w:r>
      <w:r w:rsidRPr="00337F30">
        <w:rPr>
          <w:lang w:val="en-US"/>
        </w:rPr>
        <w:t xml:space="preserve"> to the extent that completion of the Work within the agreed time limit becomes impossible. </w:t>
      </w:r>
    </w:p>
    <w:p w14:paraId="1B1DAD4E" w14:textId="6FDF4334" w:rsidR="006001A5" w:rsidRPr="00CE05B3" w:rsidRDefault="006001A5" w:rsidP="006001A5">
      <w:pPr>
        <w:pStyle w:val="Akapitzlist"/>
        <w:numPr>
          <w:ilvl w:val="0"/>
          <w:numId w:val="15"/>
        </w:numPr>
        <w:jc w:val="both"/>
        <w:rPr>
          <w:i/>
          <w:sz w:val="22"/>
          <w:szCs w:val="22"/>
          <w:lang w:val="en-US"/>
        </w:rPr>
      </w:pPr>
      <w:r>
        <w:rPr>
          <w:lang w:val="en-US"/>
        </w:rPr>
        <w:t xml:space="preserve">Withdrawal from the </w:t>
      </w:r>
      <w:r w:rsidRPr="00CB0AE4">
        <w:rPr>
          <w:iCs/>
          <w:lang w:val="en-US"/>
        </w:rPr>
        <w:t>Contract</w:t>
      </w:r>
      <w:r>
        <w:rPr>
          <w:lang w:val="en-US"/>
        </w:rPr>
        <w:t xml:space="preserve"> is effected by a written statement, which can be s</w:t>
      </w:r>
      <w:r w:rsidR="00D2476A">
        <w:rPr>
          <w:lang w:val="en-US"/>
        </w:rPr>
        <w:t>erved on</w:t>
      </w:r>
      <w:r>
        <w:rPr>
          <w:lang w:val="en-US"/>
        </w:rPr>
        <w:t xml:space="preserve"> the Contractor </w:t>
      </w:r>
      <w:r w:rsidR="00D2476A">
        <w:rPr>
          <w:lang w:val="en-US"/>
        </w:rPr>
        <w:t xml:space="preserve">personally </w:t>
      </w:r>
      <w:r>
        <w:rPr>
          <w:lang w:val="en-US"/>
        </w:rPr>
        <w:t xml:space="preserve">or sent by registered letter against return acknowledgement of receipt. </w:t>
      </w:r>
    </w:p>
    <w:p w14:paraId="70F6497A" w14:textId="42BAA579" w:rsidR="006001A5" w:rsidRPr="00D2476A" w:rsidRDefault="006001A5" w:rsidP="006001A5">
      <w:pPr>
        <w:pStyle w:val="Akapitzlist"/>
        <w:numPr>
          <w:ilvl w:val="0"/>
          <w:numId w:val="15"/>
        </w:numPr>
        <w:jc w:val="both"/>
        <w:rPr>
          <w:i/>
          <w:sz w:val="22"/>
          <w:szCs w:val="22"/>
          <w:lang w:val="en-GB"/>
        </w:rPr>
      </w:pPr>
      <w:r w:rsidRPr="00D2476A">
        <w:rPr>
          <w:lang w:val="en-US"/>
        </w:rPr>
        <w:t xml:space="preserve">The Contractor may withdraw from the </w:t>
      </w:r>
      <w:r w:rsidRPr="00D2476A">
        <w:rPr>
          <w:iCs/>
          <w:lang w:val="en-US"/>
        </w:rPr>
        <w:t>Contract</w:t>
      </w:r>
      <w:r w:rsidRPr="00D2476A">
        <w:rPr>
          <w:lang w:val="en-US"/>
        </w:rPr>
        <w:t xml:space="preserve"> if the </w:t>
      </w:r>
      <w:r w:rsidR="00202C50" w:rsidRPr="00D2476A">
        <w:rPr>
          <w:lang w:val="en-US"/>
        </w:rPr>
        <w:t>Contracting Party</w:t>
      </w:r>
      <w:r w:rsidR="00D2476A" w:rsidRPr="00D2476A">
        <w:rPr>
          <w:lang w:val="en-US"/>
        </w:rPr>
        <w:t xml:space="preserve"> </w:t>
      </w:r>
      <w:r w:rsidRPr="00D2476A">
        <w:rPr>
          <w:lang w:val="en-US"/>
        </w:rPr>
        <w:t xml:space="preserve">unreasonably refuses </w:t>
      </w:r>
      <w:r w:rsidRPr="00D2476A">
        <w:rPr>
          <w:lang w:val="en-GB"/>
        </w:rPr>
        <w:t xml:space="preserve">to accept the </w:t>
      </w:r>
      <w:r w:rsidR="006B28A2" w:rsidRPr="00D2476A">
        <w:rPr>
          <w:lang w:val="en-GB"/>
        </w:rPr>
        <w:t xml:space="preserve">Object </w:t>
      </w:r>
      <w:r w:rsidRPr="00D2476A">
        <w:rPr>
          <w:lang w:val="en-GB"/>
        </w:rPr>
        <w:t xml:space="preserve"> of the </w:t>
      </w:r>
      <w:r w:rsidRPr="00D2476A">
        <w:rPr>
          <w:iCs/>
          <w:lang w:val="en-GB"/>
        </w:rPr>
        <w:t xml:space="preserve">Contract </w:t>
      </w:r>
      <w:r w:rsidRPr="00D2476A">
        <w:rPr>
          <w:lang w:val="en-GB"/>
        </w:rPr>
        <w:t>for a period longer than 30 days.</w:t>
      </w:r>
    </w:p>
    <w:p w14:paraId="336DD371" w14:textId="77777777" w:rsidR="006001A5" w:rsidRPr="003D43E1" w:rsidRDefault="006001A5" w:rsidP="006001A5">
      <w:pPr>
        <w:jc w:val="both"/>
        <w:rPr>
          <w:i/>
          <w:sz w:val="22"/>
          <w:szCs w:val="22"/>
          <w:lang w:val="en-GB"/>
        </w:rPr>
      </w:pPr>
    </w:p>
    <w:p w14:paraId="44814630" w14:textId="48B4563B" w:rsidR="006001A5" w:rsidRPr="00FC1EF3" w:rsidRDefault="006001A5" w:rsidP="006001A5">
      <w:pPr>
        <w:pStyle w:val="Akapitzlist"/>
        <w:ind w:left="0"/>
        <w:jc w:val="center"/>
        <w:rPr>
          <w:b/>
          <w:vertAlign w:val="superscript"/>
          <w:lang w:val="en-GB"/>
        </w:rPr>
      </w:pPr>
      <w:r w:rsidRPr="00FC1EF3">
        <w:rPr>
          <w:b/>
          <w:lang w:val="en-GB"/>
        </w:rPr>
        <w:t xml:space="preserve">Article 5 </w:t>
      </w:r>
      <w:r w:rsidR="00D2476A">
        <w:rPr>
          <w:b/>
          <w:lang w:val="en-GB"/>
        </w:rPr>
        <w:t>**</w:t>
      </w:r>
    </w:p>
    <w:p w14:paraId="2E6E8305" w14:textId="7643FE8F" w:rsidR="006001A5" w:rsidRPr="00FC1EF3" w:rsidRDefault="006001A5" w:rsidP="006001A5">
      <w:pPr>
        <w:pStyle w:val="Akapitzlist"/>
        <w:ind w:left="0"/>
        <w:jc w:val="center"/>
        <w:rPr>
          <w:b/>
          <w:lang w:val="en-GB"/>
        </w:rPr>
      </w:pPr>
      <w:r w:rsidRPr="00FC1EF3">
        <w:rPr>
          <w:b/>
          <w:lang w:val="en-GB"/>
        </w:rPr>
        <w:t xml:space="preserve">Transfer of </w:t>
      </w:r>
      <w:r w:rsidR="006165C1">
        <w:rPr>
          <w:b/>
          <w:lang w:val="en-GB"/>
        </w:rPr>
        <w:t xml:space="preserve">Author’s Rights </w:t>
      </w:r>
    </w:p>
    <w:p w14:paraId="60A519A7" w14:textId="62FEB9C6" w:rsidR="006001A5" w:rsidRPr="001D5B76" w:rsidRDefault="006001A5" w:rsidP="006001A5">
      <w:pPr>
        <w:pStyle w:val="Akapitzlist"/>
        <w:numPr>
          <w:ilvl w:val="0"/>
          <w:numId w:val="16"/>
        </w:numPr>
        <w:jc w:val="both"/>
        <w:rPr>
          <w:i/>
          <w:sz w:val="22"/>
          <w:szCs w:val="22"/>
          <w:lang w:val="en-GB"/>
        </w:rPr>
      </w:pPr>
      <w:r w:rsidRPr="001D5B76">
        <w:rPr>
          <w:lang w:val="en-GB"/>
        </w:rPr>
        <w:t xml:space="preserve">The Parties mutually agree that the </w:t>
      </w:r>
      <w:r w:rsidR="006B28A2">
        <w:rPr>
          <w:lang w:val="en-GB"/>
        </w:rPr>
        <w:t xml:space="preserve">Object </w:t>
      </w:r>
      <w:r w:rsidRPr="001D5B76">
        <w:rPr>
          <w:lang w:val="en-GB"/>
        </w:rPr>
        <w:t xml:space="preserve"> of the </w:t>
      </w:r>
      <w:r w:rsidRPr="006165C1">
        <w:rPr>
          <w:iCs/>
          <w:lang w:val="en-GB"/>
        </w:rPr>
        <w:t>Contract i</w:t>
      </w:r>
      <w:r>
        <w:rPr>
          <w:lang w:val="en-GB"/>
        </w:rPr>
        <w:t>s a W</w:t>
      </w:r>
      <w:r w:rsidRPr="001D5B76">
        <w:rPr>
          <w:lang w:val="en-GB"/>
        </w:rPr>
        <w:t xml:space="preserve">ork </w:t>
      </w:r>
      <w:r w:rsidR="00CB0AE4">
        <w:rPr>
          <w:lang w:val="en-GB"/>
        </w:rPr>
        <w:t>(manifestation of creative activity of individual nature)</w:t>
      </w:r>
      <w:r w:rsidRPr="00CB0AE4">
        <w:rPr>
          <w:lang w:val="en-GB"/>
        </w:rPr>
        <w:t xml:space="preserve">/ is not a Work </w:t>
      </w:r>
      <w:r w:rsidRPr="001D5B76">
        <w:rPr>
          <w:lang w:val="en-GB"/>
        </w:rPr>
        <w:t xml:space="preserve">* and satisfies the conditions set forth in the provisions of the Polish Copyright and Neighbouring Rights Act of </w:t>
      </w:r>
      <w:r w:rsidR="00CB0AE4">
        <w:rPr>
          <w:lang w:val="en-GB"/>
        </w:rPr>
        <w:t xml:space="preserve">                            </w:t>
      </w:r>
      <w:r w:rsidRPr="001D5B76">
        <w:rPr>
          <w:lang w:val="en-GB"/>
        </w:rPr>
        <w:t>4</w:t>
      </w:r>
      <w:r w:rsidRPr="001D5B76">
        <w:rPr>
          <w:vertAlign w:val="superscript"/>
          <w:lang w:val="en-GB"/>
        </w:rPr>
        <w:t>th</w:t>
      </w:r>
      <w:r w:rsidRPr="001D5B76">
        <w:rPr>
          <w:lang w:val="en-GB"/>
        </w:rPr>
        <w:t xml:space="preserve"> February, 1994</w:t>
      </w:r>
      <w:r w:rsidR="00DF13EC">
        <w:rPr>
          <w:lang w:val="en-GB"/>
        </w:rPr>
        <w:t xml:space="preserve"> (Official Journal of Laws No. 1231/2019 as amended). </w:t>
      </w:r>
    </w:p>
    <w:p w14:paraId="38D5F668" w14:textId="79393F24" w:rsidR="006001A5" w:rsidRPr="004C7CA7" w:rsidRDefault="006001A5" w:rsidP="006001A5">
      <w:pPr>
        <w:pStyle w:val="Akapitzlist"/>
        <w:numPr>
          <w:ilvl w:val="0"/>
          <w:numId w:val="16"/>
        </w:numPr>
        <w:jc w:val="both"/>
        <w:rPr>
          <w:i/>
          <w:sz w:val="22"/>
          <w:szCs w:val="22"/>
          <w:lang w:val="en-GB"/>
        </w:rPr>
      </w:pPr>
      <w:r>
        <w:rPr>
          <w:lang w:val="en-GB"/>
        </w:rPr>
        <w:t xml:space="preserve">The author represents and declares that the </w:t>
      </w:r>
      <w:r w:rsidR="006B28A2">
        <w:rPr>
          <w:lang w:val="en-GB"/>
        </w:rPr>
        <w:t xml:space="preserve">Object </w:t>
      </w:r>
      <w:r>
        <w:rPr>
          <w:lang w:val="en-GB"/>
        </w:rPr>
        <w:t xml:space="preserve"> of the </w:t>
      </w:r>
      <w:r w:rsidRPr="00DF13EC">
        <w:rPr>
          <w:iCs/>
          <w:lang w:val="en-GB"/>
        </w:rPr>
        <w:t xml:space="preserve">Contract </w:t>
      </w:r>
      <w:r>
        <w:rPr>
          <w:lang w:val="en-GB"/>
        </w:rPr>
        <w:t xml:space="preserve">will have an original character, will have unique features and </w:t>
      </w:r>
      <w:r w:rsidR="00DF13EC">
        <w:rPr>
          <w:lang w:val="en-GB"/>
        </w:rPr>
        <w:t xml:space="preserve">will not be </w:t>
      </w:r>
      <w:r>
        <w:rPr>
          <w:lang w:val="en-GB"/>
        </w:rPr>
        <w:t xml:space="preserve"> a result of routine work. The author warrants that the Work will be created with respect for copyrights of other authors and with respect for personal interests of any third parties. </w:t>
      </w:r>
    </w:p>
    <w:p w14:paraId="035ACC5A" w14:textId="7F115A1E" w:rsidR="006001A5" w:rsidRPr="00DF13EC" w:rsidRDefault="006001A5" w:rsidP="006001A5">
      <w:pPr>
        <w:pStyle w:val="Akapitzlist"/>
        <w:numPr>
          <w:ilvl w:val="0"/>
          <w:numId w:val="16"/>
        </w:numPr>
        <w:jc w:val="both"/>
        <w:rPr>
          <w:iCs/>
          <w:sz w:val="22"/>
          <w:szCs w:val="22"/>
          <w:lang w:val="en-GB"/>
        </w:rPr>
      </w:pPr>
      <w:r>
        <w:rPr>
          <w:lang w:val="en-GB"/>
        </w:rPr>
        <w:t>The author declares that he</w:t>
      </w:r>
      <w:r w:rsidR="0010264B">
        <w:rPr>
          <w:lang w:val="en-GB"/>
        </w:rPr>
        <w:t xml:space="preserve">/ she </w:t>
      </w:r>
      <w:r>
        <w:rPr>
          <w:lang w:val="en-GB"/>
        </w:rPr>
        <w:t xml:space="preserve"> is not a member of any organization for collective administration of copyright and he</w:t>
      </w:r>
      <w:r w:rsidR="0010264B">
        <w:rPr>
          <w:lang w:val="en-GB"/>
        </w:rPr>
        <w:t xml:space="preserve">/ she </w:t>
      </w:r>
      <w:r>
        <w:rPr>
          <w:lang w:val="en-GB"/>
        </w:rPr>
        <w:t xml:space="preserve"> has not entered into a </w:t>
      </w:r>
      <w:r w:rsidRPr="00DF13EC">
        <w:rPr>
          <w:iCs/>
          <w:lang w:val="en-GB"/>
        </w:rPr>
        <w:t xml:space="preserve">copyright administration  agreement with any such organization. </w:t>
      </w:r>
    </w:p>
    <w:p w14:paraId="29B3B320" w14:textId="54D7A262" w:rsidR="005743CA" w:rsidRPr="00431396" w:rsidRDefault="006001A5" w:rsidP="006001A5">
      <w:pPr>
        <w:pStyle w:val="Akapitzlist"/>
        <w:numPr>
          <w:ilvl w:val="0"/>
          <w:numId w:val="16"/>
        </w:numPr>
        <w:jc w:val="both"/>
        <w:rPr>
          <w:i/>
          <w:sz w:val="22"/>
          <w:szCs w:val="22"/>
          <w:lang w:val="en-GB"/>
        </w:rPr>
      </w:pPr>
      <w:r>
        <w:rPr>
          <w:lang w:val="en-GB"/>
        </w:rPr>
        <w:t xml:space="preserve">The author declares that the copyright with respect to the </w:t>
      </w:r>
      <w:r w:rsidR="0040498C">
        <w:rPr>
          <w:lang w:val="en-GB"/>
        </w:rPr>
        <w:t>Work</w:t>
      </w:r>
      <w:r>
        <w:rPr>
          <w:lang w:val="en-GB"/>
        </w:rPr>
        <w:t xml:space="preserve"> will not be on the date of the Work acceptance by the </w:t>
      </w:r>
      <w:r w:rsidR="00202C50">
        <w:rPr>
          <w:lang w:val="en-GB"/>
        </w:rPr>
        <w:t>Contracting Party</w:t>
      </w:r>
      <w:r w:rsidR="00DF13EC">
        <w:rPr>
          <w:lang w:val="en-GB"/>
        </w:rPr>
        <w:t xml:space="preserve"> </w:t>
      </w:r>
      <w:r>
        <w:rPr>
          <w:lang w:val="en-GB"/>
        </w:rPr>
        <w:t xml:space="preserve">limited by any third party rights nor will the use </w:t>
      </w:r>
      <w:r w:rsidR="000F649F">
        <w:rPr>
          <w:lang w:val="en-GB"/>
        </w:rPr>
        <w:t>or</w:t>
      </w:r>
      <w:r>
        <w:rPr>
          <w:lang w:val="en-GB"/>
        </w:rPr>
        <w:t xml:space="preserve"> disposal of the Work by the </w:t>
      </w:r>
      <w:r w:rsidR="00202C50">
        <w:rPr>
          <w:lang w:val="en-GB"/>
        </w:rPr>
        <w:t>Contracting Party</w:t>
      </w:r>
      <w:r w:rsidR="00DF13EC">
        <w:rPr>
          <w:lang w:val="en-GB"/>
        </w:rPr>
        <w:t xml:space="preserve"> </w:t>
      </w:r>
      <w:r>
        <w:rPr>
          <w:lang w:val="en-GB"/>
        </w:rPr>
        <w:t xml:space="preserve">in accordance with the provisions of this </w:t>
      </w:r>
      <w:r w:rsidRPr="00DF13EC">
        <w:rPr>
          <w:iCs/>
          <w:lang w:val="en-GB"/>
        </w:rPr>
        <w:t>Contract</w:t>
      </w:r>
      <w:r>
        <w:rPr>
          <w:lang w:val="en-GB"/>
        </w:rPr>
        <w:t xml:space="preserve"> infringe the personal interests or rights of any third parties, and should any justified claims arise with respect thereto,  the Author agrees to settle any such claims and to cover all and any costs, expenses and damage which the </w:t>
      </w:r>
      <w:r w:rsidR="00202C50">
        <w:rPr>
          <w:lang w:val="en-GB"/>
        </w:rPr>
        <w:t>Contracting Party</w:t>
      </w:r>
      <w:r w:rsidR="005743CA">
        <w:rPr>
          <w:lang w:val="en-GB"/>
        </w:rPr>
        <w:t xml:space="preserve"> </w:t>
      </w:r>
      <w:r>
        <w:rPr>
          <w:lang w:val="en-GB"/>
        </w:rPr>
        <w:t>might incur or suffer due to any such claims having been made.</w:t>
      </w:r>
    </w:p>
    <w:p w14:paraId="4923CF0A" w14:textId="77777777" w:rsidR="000105B7" w:rsidRPr="000752C1" w:rsidRDefault="000105B7" w:rsidP="000105B7">
      <w:pPr>
        <w:pStyle w:val="Akapitzlist"/>
        <w:numPr>
          <w:ilvl w:val="0"/>
          <w:numId w:val="16"/>
        </w:numPr>
        <w:jc w:val="both"/>
        <w:rPr>
          <w:rFonts w:ascii="Arial" w:hAnsi="Arial" w:cs="Arial"/>
          <w:b/>
          <w:sz w:val="20"/>
          <w:szCs w:val="20"/>
          <w:lang w:val="en-GB"/>
        </w:rPr>
      </w:pPr>
      <w:r w:rsidRPr="000752C1">
        <w:rPr>
          <w:lang w:val="en-GB"/>
        </w:rPr>
        <w:t xml:space="preserve">The Author declares that upon the completion of the </w:t>
      </w:r>
      <w:r>
        <w:rPr>
          <w:lang w:val="en-GB"/>
        </w:rPr>
        <w:t>Object  of the Contract – the W</w:t>
      </w:r>
      <w:r w:rsidRPr="000752C1">
        <w:rPr>
          <w:lang w:val="en-GB"/>
        </w:rPr>
        <w:t>ork in the meaning of the Polish Copyright and Neighbouring Rights Act, described in this Contract – he</w:t>
      </w:r>
      <w:r>
        <w:rPr>
          <w:lang w:val="en-GB"/>
        </w:rPr>
        <w:t xml:space="preserve"> / she</w:t>
      </w:r>
      <w:r w:rsidRPr="000752C1">
        <w:rPr>
          <w:lang w:val="en-GB"/>
        </w:rPr>
        <w:t xml:space="preserve"> transfers to the </w:t>
      </w:r>
      <w:r>
        <w:rPr>
          <w:lang w:val="en-GB"/>
        </w:rPr>
        <w:t xml:space="preserve">Contracting Party </w:t>
      </w:r>
      <w:r w:rsidRPr="000752C1">
        <w:rPr>
          <w:lang w:val="en-GB"/>
        </w:rPr>
        <w:t>the author’s all economic rights</w:t>
      </w:r>
      <w:r>
        <w:rPr>
          <w:lang w:val="en-GB"/>
        </w:rPr>
        <w:t xml:space="preserve"> to the completed Work in the following fields of exploitation defined in the </w:t>
      </w:r>
      <w:r w:rsidRPr="000752C1">
        <w:rPr>
          <w:lang w:val="en-GB"/>
        </w:rPr>
        <w:t xml:space="preserve">Copyright </w:t>
      </w:r>
      <w:r>
        <w:rPr>
          <w:lang w:val="en-GB"/>
        </w:rPr>
        <w:t xml:space="preserve">and Neighbouring Rights Act </w:t>
      </w:r>
      <w:r w:rsidRPr="00762257">
        <w:rPr>
          <w:sz w:val="20"/>
          <w:szCs w:val="20"/>
          <w:lang w:val="en-GB"/>
        </w:rPr>
        <w:t>(mark the applicable):</w:t>
      </w:r>
    </w:p>
    <w:p w14:paraId="5C1650B0" w14:textId="77777777" w:rsidR="007164C3" w:rsidRPr="007164C3" w:rsidRDefault="007164C3" w:rsidP="000105B7">
      <w:pPr>
        <w:pStyle w:val="Akapitzlist"/>
        <w:jc w:val="both"/>
        <w:rPr>
          <w:sz w:val="2"/>
          <w:lang w:val="en-GB"/>
        </w:rPr>
      </w:pPr>
    </w:p>
    <w:p w14:paraId="600B5DA7" w14:textId="77777777" w:rsidR="000105B7" w:rsidRDefault="000105B7" w:rsidP="000105B7">
      <w:pPr>
        <w:pStyle w:val="Akapitzlist"/>
        <w:jc w:val="both"/>
        <w:rPr>
          <w:lang w:val="en-GB"/>
        </w:rPr>
      </w:pPr>
      <w:r>
        <w:rPr>
          <w:lang w:val="en-GB"/>
        </w:rPr>
        <w:sym w:font="Wingdings" w:char="F0A8"/>
      </w:r>
      <w:r>
        <w:rPr>
          <w:lang w:val="en-GB"/>
        </w:rPr>
        <w:t xml:space="preserve"> rights  to recording and reproduction of the Work: production of copies of the work through a specific technique, including printing, reprography, magnetic record and digital technique and in multimedia networks, including networks of the Internet and Intranet type, in particular on-line, also by computer printout, on each carrier  known on the date of this Contract signature, in  unlimited number of copies, carriers and reprints;</w:t>
      </w:r>
    </w:p>
    <w:p w14:paraId="2588EB22" w14:textId="77777777" w:rsidR="000105B7" w:rsidRPr="007164C3" w:rsidRDefault="000105B7" w:rsidP="000105B7">
      <w:pPr>
        <w:ind w:left="705"/>
        <w:jc w:val="both"/>
        <w:rPr>
          <w:sz w:val="2"/>
          <w:lang w:val="en-GB"/>
        </w:rPr>
      </w:pPr>
    </w:p>
    <w:p w14:paraId="2F14ABC2" w14:textId="7F1EFB37" w:rsidR="000105B7" w:rsidRDefault="000105B7" w:rsidP="000105B7">
      <w:pPr>
        <w:ind w:left="705"/>
        <w:jc w:val="both"/>
        <w:rPr>
          <w:lang w:val="en-GB"/>
        </w:rPr>
      </w:pPr>
      <w:r>
        <w:rPr>
          <w:lang w:val="en-GB"/>
        </w:rPr>
        <w:sym w:font="Wingdings" w:char="F0A8"/>
      </w:r>
      <w:r>
        <w:rPr>
          <w:lang w:val="en-GB"/>
        </w:rPr>
        <w:t xml:space="preserve"> rights to circulation of  the original or copies on which the work has been recorded – putting into circulation, lending or rental of the original or copies, in particular dissemination of the work without any limitation of  quantity,  separately or as a part of collective works, in particular by putting into circulation of the original or copies on </w:t>
      </w:r>
    </w:p>
    <w:p w14:paraId="0D6F88CD" w14:textId="2C248B38" w:rsidR="00A40F39" w:rsidRPr="007164C3" w:rsidRDefault="007164C3" w:rsidP="00A40F39">
      <w:pPr>
        <w:ind w:left="705"/>
        <w:jc w:val="both"/>
        <w:rPr>
          <w:i/>
          <w:color w:val="FFFFFF" w:themeColor="background1"/>
          <w:sz w:val="22"/>
          <w:szCs w:val="22"/>
          <w:lang w:val="en-GB"/>
        </w:rPr>
      </w:pPr>
      <w:r>
        <w:rPr>
          <w:lang w:val="en-GB"/>
        </w:rPr>
        <w:t xml:space="preserve">which the work or fragments thereof have been recorded, including in the form of books (printed), electronic publications, in particular in collective works of the electronic </w:t>
      </w:r>
    </w:p>
    <w:p w14:paraId="4D5E40A2" w14:textId="2D233ECD" w:rsidR="006001A5" w:rsidRPr="005743CA" w:rsidRDefault="005743CA" w:rsidP="005743CA">
      <w:pPr>
        <w:jc w:val="both"/>
        <w:rPr>
          <w:i/>
          <w:sz w:val="20"/>
          <w:szCs w:val="20"/>
          <w:lang w:val="en-GB"/>
        </w:rPr>
      </w:pPr>
      <w:r>
        <w:rPr>
          <w:lang w:val="en-GB"/>
        </w:rPr>
        <w:t>_________</w:t>
      </w:r>
      <w:r w:rsidRPr="007164C3">
        <w:rPr>
          <w:sz w:val="20"/>
          <w:lang w:val="en-GB"/>
        </w:rPr>
        <w:t>_</w:t>
      </w:r>
      <w:r>
        <w:rPr>
          <w:lang w:val="en-GB"/>
        </w:rPr>
        <w:t>_________________</w:t>
      </w:r>
      <w:r>
        <w:rPr>
          <w:lang w:val="en-GB"/>
        </w:rPr>
        <w:br/>
      </w:r>
      <w:r w:rsidRPr="005743CA">
        <w:rPr>
          <w:sz w:val="20"/>
          <w:szCs w:val="20"/>
          <w:lang w:val="en-GB"/>
        </w:rPr>
        <w:t xml:space="preserve">** Applies only to authors receiving author’s fees for transfer of </w:t>
      </w:r>
      <w:r w:rsidR="006001A5" w:rsidRPr="005743CA">
        <w:rPr>
          <w:sz w:val="20"/>
          <w:szCs w:val="20"/>
          <w:lang w:val="en-GB"/>
        </w:rPr>
        <w:t xml:space="preserve"> </w:t>
      </w:r>
      <w:r w:rsidRPr="005743CA">
        <w:rPr>
          <w:sz w:val="20"/>
          <w:szCs w:val="20"/>
          <w:lang w:val="en-GB"/>
        </w:rPr>
        <w:t>author’s economic right</w:t>
      </w:r>
      <w:r>
        <w:rPr>
          <w:sz w:val="20"/>
          <w:szCs w:val="20"/>
          <w:lang w:val="en-GB"/>
        </w:rPr>
        <w:t>s. If a specific work contract is entered into without transfer of the author’s economic right</w:t>
      </w:r>
      <w:r w:rsidR="0010264B">
        <w:rPr>
          <w:sz w:val="20"/>
          <w:szCs w:val="20"/>
          <w:lang w:val="en-GB"/>
        </w:rPr>
        <w:t>s</w:t>
      </w:r>
      <w:r>
        <w:rPr>
          <w:sz w:val="20"/>
          <w:szCs w:val="20"/>
          <w:lang w:val="en-GB"/>
        </w:rPr>
        <w:t xml:space="preserve">, the whole article shall be </w:t>
      </w:r>
      <w:r w:rsidR="0040498C">
        <w:rPr>
          <w:sz w:val="20"/>
          <w:szCs w:val="20"/>
          <w:lang w:val="en-GB"/>
        </w:rPr>
        <w:t xml:space="preserve">struck out  and marked with a note “Not applicable”. </w:t>
      </w:r>
      <w:r>
        <w:rPr>
          <w:sz w:val="20"/>
          <w:szCs w:val="20"/>
          <w:lang w:val="en-GB"/>
        </w:rPr>
        <w:t xml:space="preserve"> </w:t>
      </w:r>
    </w:p>
    <w:p w14:paraId="79B4A3CB" w14:textId="77777777" w:rsidR="006001A5" w:rsidRDefault="006001A5" w:rsidP="006001A5">
      <w:pPr>
        <w:pStyle w:val="Akapitzlist"/>
        <w:jc w:val="both"/>
        <w:rPr>
          <w:lang w:val="en-GB"/>
        </w:rPr>
      </w:pPr>
    </w:p>
    <w:p w14:paraId="10FDBBC3" w14:textId="77777777" w:rsidR="00A40F39" w:rsidRDefault="00A40F39" w:rsidP="00A40F39">
      <w:pPr>
        <w:ind w:left="705"/>
        <w:jc w:val="both"/>
        <w:rPr>
          <w:lang w:val="en-GB"/>
        </w:rPr>
      </w:pPr>
      <w:r>
        <w:rPr>
          <w:lang w:val="en-GB"/>
        </w:rPr>
        <w:t>database type, printed, in the form of an e-book, on each carrier  known on the date of</w:t>
      </w:r>
    </w:p>
    <w:p w14:paraId="21FC8A26" w14:textId="6390EDDA" w:rsidR="006001A5" w:rsidRDefault="00A40F39" w:rsidP="00A40F39">
      <w:pPr>
        <w:pStyle w:val="Akapitzlist"/>
        <w:jc w:val="both"/>
        <w:rPr>
          <w:lang w:val="en-GB"/>
        </w:rPr>
      </w:pPr>
      <w:r>
        <w:rPr>
          <w:lang w:val="en-GB"/>
        </w:rPr>
        <w:t xml:space="preserve">this Contract signature, as well as making available, including by transmission through </w:t>
      </w:r>
      <w:r w:rsidR="006001A5">
        <w:rPr>
          <w:lang w:val="en-GB"/>
        </w:rPr>
        <w:t>multimedia networks, in particular the Internet and Intranet, on-line, through request-response communication, including also public sharing by making the work or a fragment thereof universally  accessible in any place and at any time of anyone’s choice;</w:t>
      </w:r>
    </w:p>
    <w:p w14:paraId="46BFFADB" w14:textId="77777777" w:rsidR="006001A5" w:rsidRDefault="006001A5" w:rsidP="006001A5">
      <w:pPr>
        <w:pStyle w:val="Akapitzlist"/>
        <w:jc w:val="both"/>
        <w:rPr>
          <w:lang w:val="en-GB"/>
        </w:rPr>
      </w:pPr>
      <w:r>
        <w:rPr>
          <w:lang w:val="en-GB"/>
        </w:rPr>
        <w:sym w:font="Wingdings" w:char="F06F"/>
      </w:r>
      <w:r>
        <w:rPr>
          <w:lang w:val="en-GB"/>
        </w:rPr>
        <w:t xml:space="preserve"> other fields of exploitation: </w:t>
      </w:r>
      <w:r w:rsidRPr="007911FF">
        <w:rPr>
          <w:i/>
          <w:lang w:val="en-GB"/>
        </w:rPr>
        <w:t>/specify/</w:t>
      </w:r>
      <w:r>
        <w:rPr>
          <w:lang w:val="en-GB"/>
        </w:rPr>
        <w:t xml:space="preserve">  ………………………………………………..</w:t>
      </w:r>
    </w:p>
    <w:p w14:paraId="4E078F61" w14:textId="77777777" w:rsidR="006001A5" w:rsidRDefault="006001A5" w:rsidP="006001A5">
      <w:pPr>
        <w:pStyle w:val="Akapitzlist"/>
        <w:jc w:val="both"/>
        <w:rPr>
          <w:lang w:val="en-GB"/>
        </w:rPr>
      </w:pPr>
      <w:r>
        <w:rPr>
          <w:lang w:val="en-GB"/>
        </w:rPr>
        <w:t>…………………………………………………………………………………………...</w:t>
      </w:r>
    </w:p>
    <w:p w14:paraId="131464B1" w14:textId="77777777" w:rsidR="006001A5" w:rsidRDefault="006001A5" w:rsidP="006001A5">
      <w:pPr>
        <w:pStyle w:val="Akapitzlist"/>
        <w:jc w:val="both"/>
        <w:rPr>
          <w:lang w:val="en-GB"/>
        </w:rPr>
      </w:pPr>
      <w:r>
        <w:rPr>
          <w:lang w:val="en-GB"/>
        </w:rPr>
        <w:t>………………………………………………………………………………………......</w:t>
      </w:r>
    </w:p>
    <w:p w14:paraId="70E78F41" w14:textId="60432A56" w:rsidR="006001A5" w:rsidRDefault="006001A5" w:rsidP="00611EF4">
      <w:pPr>
        <w:pStyle w:val="Akapitzlist"/>
        <w:numPr>
          <w:ilvl w:val="0"/>
          <w:numId w:val="16"/>
        </w:numPr>
        <w:jc w:val="both"/>
        <w:rPr>
          <w:lang w:val="en-GB"/>
        </w:rPr>
      </w:pPr>
      <w:bookmarkStart w:id="2" w:name="_GoBack"/>
      <w:bookmarkEnd w:id="2"/>
      <w:r w:rsidRPr="000752C1">
        <w:rPr>
          <w:lang w:val="en-GB"/>
        </w:rPr>
        <w:t xml:space="preserve">The </w:t>
      </w:r>
      <w:r>
        <w:rPr>
          <w:lang w:val="en-GB"/>
        </w:rPr>
        <w:t>Author shall not undertake any actions</w:t>
      </w:r>
      <w:r w:rsidR="00DB5F38">
        <w:rPr>
          <w:lang w:val="en-GB"/>
        </w:rPr>
        <w:t xml:space="preserve"> of </w:t>
      </w:r>
      <w:r>
        <w:rPr>
          <w:lang w:val="en-GB"/>
        </w:rPr>
        <w:t xml:space="preserve">competitive </w:t>
      </w:r>
      <w:r w:rsidR="00DB5F38">
        <w:rPr>
          <w:lang w:val="en-GB"/>
        </w:rPr>
        <w:t xml:space="preserve">nature, </w:t>
      </w:r>
      <w:r w:rsidR="00DB5F38" w:rsidRPr="00DB5F38">
        <w:rPr>
          <w:lang w:val="en-GB"/>
        </w:rPr>
        <w:t xml:space="preserve"> </w:t>
      </w:r>
      <w:r w:rsidR="00DB5F38">
        <w:rPr>
          <w:lang w:val="en-GB"/>
        </w:rPr>
        <w:t xml:space="preserve">irrespective of their form, </w:t>
      </w:r>
      <w:r>
        <w:rPr>
          <w:lang w:val="en-GB"/>
        </w:rPr>
        <w:t xml:space="preserve">against the </w:t>
      </w:r>
      <w:r w:rsidR="00202C50">
        <w:rPr>
          <w:lang w:val="en-GB"/>
        </w:rPr>
        <w:t>Contracting Party</w:t>
      </w:r>
      <w:r w:rsidR="00DB5F38">
        <w:rPr>
          <w:lang w:val="en-GB"/>
        </w:rPr>
        <w:t xml:space="preserve"> </w:t>
      </w:r>
      <w:r>
        <w:rPr>
          <w:lang w:val="en-GB"/>
        </w:rPr>
        <w:t xml:space="preserve">and related to the </w:t>
      </w:r>
      <w:r w:rsidR="006B28A2">
        <w:rPr>
          <w:lang w:val="en-GB"/>
        </w:rPr>
        <w:t xml:space="preserve">Object </w:t>
      </w:r>
      <w:r>
        <w:rPr>
          <w:lang w:val="en-GB"/>
        </w:rPr>
        <w:t xml:space="preserve"> of this </w:t>
      </w:r>
      <w:r w:rsidRPr="00DB5F38">
        <w:rPr>
          <w:iCs/>
          <w:lang w:val="en-GB"/>
        </w:rPr>
        <w:t>Contract.</w:t>
      </w:r>
      <w:r>
        <w:rPr>
          <w:lang w:val="en-GB"/>
        </w:rPr>
        <w:t xml:space="preserve"> </w:t>
      </w:r>
    </w:p>
    <w:p w14:paraId="7E6FA187" w14:textId="4F30766E" w:rsidR="006001A5" w:rsidRDefault="006001A5" w:rsidP="006001A5">
      <w:pPr>
        <w:pStyle w:val="Akapitzlist"/>
        <w:numPr>
          <w:ilvl w:val="0"/>
          <w:numId w:val="16"/>
        </w:numPr>
        <w:jc w:val="both"/>
        <w:rPr>
          <w:lang w:val="en-GB"/>
        </w:rPr>
      </w:pPr>
      <w:r>
        <w:rPr>
          <w:lang w:val="en-GB"/>
        </w:rPr>
        <w:t xml:space="preserve">The Parties agree that payment for </w:t>
      </w:r>
      <w:r w:rsidR="00DB5F38">
        <w:rPr>
          <w:lang w:val="en-GB"/>
        </w:rPr>
        <w:t xml:space="preserve">the Work execution </w:t>
      </w:r>
      <w:r>
        <w:rPr>
          <w:lang w:val="en-GB"/>
        </w:rPr>
        <w:t xml:space="preserve">is also the payment for transfer of the author’s economic rights, and the value of the </w:t>
      </w:r>
      <w:r w:rsidR="00C632A1">
        <w:rPr>
          <w:lang w:val="en-GB"/>
        </w:rPr>
        <w:t xml:space="preserve">Contract for Specific Work </w:t>
      </w:r>
      <w:r>
        <w:rPr>
          <w:lang w:val="en-GB"/>
        </w:rPr>
        <w:t>is inseparably connected with the transfer of the author’s economic rights</w:t>
      </w:r>
      <w:r w:rsidR="00003163">
        <w:rPr>
          <w:lang w:val="en-GB"/>
        </w:rPr>
        <w:t>,</w:t>
      </w:r>
      <w:r>
        <w:rPr>
          <w:lang w:val="en-GB"/>
        </w:rPr>
        <w:t xml:space="preserve"> and the Parties declare that the remuneration cannot be divided into the part related to the </w:t>
      </w:r>
      <w:r w:rsidR="00C632A1">
        <w:rPr>
          <w:lang w:val="en-GB"/>
        </w:rPr>
        <w:t xml:space="preserve">Contract for Specific Work </w:t>
      </w:r>
      <w:r>
        <w:rPr>
          <w:i/>
          <w:lang w:val="en-GB"/>
        </w:rPr>
        <w:t xml:space="preserve"> </w:t>
      </w:r>
      <w:r w:rsidRPr="001C20C1">
        <w:rPr>
          <w:lang w:val="en-GB"/>
        </w:rPr>
        <w:t xml:space="preserve">and the part related to </w:t>
      </w:r>
      <w:r>
        <w:rPr>
          <w:lang w:val="en-GB"/>
        </w:rPr>
        <w:t xml:space="preserve">payment </w:t>
      </w:r>
      <w:r w:rsidRPr="001C20C1">
        <w:rPr>
          <w:lang w:val="en-GB"/>
        </w:rPr>
        <w:t xml:space="preserve"> for transfer of the Author’s economic rights.  </w:t>
      </w:r>
    </w:p>
    <w:p w14:paraId="1B94AE0F" w14:textId="5CFDC27E" w:rsidR="006001A5" w:rsidRDefault="006001A5" w:rsidP="006001A5">
      <w:pPr>
        <w:pStyle w:val="Akapitzlist"/>
        <w:numPr>
          <w:ilvl w:val="0"/>
          <w:numId w:val="16"/>
        </w:numPr>
        <w:jc w:val="both"/>
        <w:rPr>
          <w:lang w:val="en-GB"/>
        </w:rPr>
      </w:pPr>
      <w:r>
        <w:rPr>
          <w:lang w:val="en-GB"/>
        </w:rPr>
        <w:t xml:space="preserve">The Author’s economic rights to the Work will be transferred upon the Work handover to the </w:t>
      </w:r>
      <w:r w:rsidR="00DB5F38">
        <w:rPr>
          <w:lang w:val="en-GB"/>
        </w:rPr>
        <w:t xml:space="preserve">Contracting Party. </w:t>
      </w:r>
      <w:r>
        <w:rPr>
          <w:lang w:val="en-GB"/>
        </w:rPr>
        <w:t xml:space="preserve"> </w:t>
      </w:r>
    </w:p>
    <w:p w14:paraId="31E62C39" w14:textId="073FAB4B" w:rsidR="006001A5" w:rsidRDefault="006001A5" w:rsidP="006001A5">
      <w:pPr>
        <w:pStyle w:val="Akapitzlist"/>
        <w:numPr>
          <w:ilvl w:val="0"/>
          <w:numId w:val="16"/>
        </w:numPr>
        <w:jc w:val="both"/>
        <w:rPr>
          <w:lang w:val="en-GB"/>
        </w:rPr>
      </w:pPr>
      <w:r>
        <w:rPr>
          <w:lang w:val="en-GB"/>
        </w:rPr>
        <w:t xml:space="preserve">The Parties mutually agree that upon the Work delivery  to the </w:t>
      </w:r>
      <w:r w:rsidR="00202C50">
        <w:rPr>
          <w:lang w:val="en-GB"/>
        </w:rPr>
        <w:t>Contracting Party</w:t>
      </w:r>
      <w:r w:rsidR="00DB5F38">
        <w:rPr>
          <w:lang w:val="en-GB"/>
        </w:rPr>
        <w:t xml:space="preserve"> </w:t>
      </w:r>
      <w:r>
        <w:rPr>
          <w:lang w:val="en-GB"/>
        </w:rPr>
        <w:t xml:space="preserve">the Author  cannot </w:t>
      </w:r>
      <w:r w:rsidR="00B0793C">
        <w:rPr>
          <w:lang w:val="en-GB"/>
        </w:rPr>
        <w:t xml:space="preserve">exercise any provisions of </w:t>
      </w:r>
      <w:r>
        <w:rPr>
          <w:lang w:val="en-GB"/>
        </w:rPr>
        <w:t xml:space="preserve">civil law </w:t>
      </w:r>
      <w:r w:rsidR="00B0793C">
        <w:rPr>
          <w:lang w:val="en-GB"/>
        </w:rPr>
        <w:t xml:space="preserve">related </w:t>
      </w:r>
      <w:r>
        <w:rPr>
          <w:lang w:val="en-GB"/>
        </w:rPr>
        <w:t xml:space="preserve">to copyright and neighbouring rights in any form because the ownership title to the Work with regard to economic rights thereto belongs to the </w:t>
      </w:r>
      <w:r w:rsidR="00DB5F38">
        <w:rPr>
          <w:lang w:val="en-GB"/>
        </w:rPr>
        <w:t xml:space="preserve">Contracting Party. </w:t>
      </w:r>
    </w:p>
    <w:p w14:paraId="663B5814" w14:textId="77777777" w:rsidR="006001A5" w:rsidRDefault="006001A5" w:rsidP="006001A5">
      <w:pPr>
        <w:pStyle w:val="Akapitzlist"/>
        <w:jc w:val="both"/>
        <w:rPr>
          <w:lang w:val="en-GB"/>
        </w:rPr>
      </w:pPr>
    </w:p>
    <w:p w14:paraId="0DAEDB26" w14:textId="77777777" w:rsidR="006001A5" w:rsidRPr="004373CC" w:rsidRDefault="006001A5" w:rsidP="006001A5">
      <w:pPr>
        <w:pStyle w:val="Akapitzlist"/>
        <w:ind w:left="0"/>
        <w:jc w:val="center"/>
        <w:rPr>
          <w:b/>
          <w:lang w:val="en-GB"/>
        </w:rPr>
      </w:pPr>
      <w:r w:rsidRPr="004373CC">
        <w:rPr>
          <w:b/>
          <w:lang w:val="en-GB"/>
        </w:rPr>
        <w:t>Article 6</w:t>
      </w:r>
    </w:p>
    <w:p w14:paraId="0819F928" w14:textId="77777777" w:rsidR="006001A5" w:rsidRPr="004373CC" w:rsidRDefault="006001A5" w:rsidP="006001A5">
      <w:pPr>
        <w:pStyle w:val="Akapitzlist"/>
        <w:ind w:left="0"/>
        <w:jc w:val="center"/>
        <w:rPr>
          <w:b/>
          <w:lang w:val="en-GB"/>
        </w:rPr>
      </w:pPr>
      <w:r w:rsidRPr="004373CC">
        <w:rPr>
          <w:b/>
          <w:lang w:val="en-GB"/>
        </w:rPr>
        <w:t>Contractual penalties</w:t>
      </w:r>
    </w:p>
    <w:p w14:paraId="6778176B" w14:textId="309B1E1C" w:rsidR="006001A5" w:rsidRDefault="006001A5" w:rsidP="006001A5">
      <w:pPr>
        <w:pStyle w:val="Akapitzlist"/>
        <w:numPr>
          <w:ilvl w:val="0"/>
          <w:numId w:val="9"/>
        </w:numPr>
        <w:ind w:left="720"/>
        <w:jc w:val="both"/>
        <w:rPr>
          <w:lang w:val="en-GB"/>
        </w:rPr>
      </w:pPr>
      <w:r>
        <w:rPr>
          <w:lang w:val="en-GB"/>
        </w:rPr>
        <w:t xml:space="preserve">The Contractor shall pay the </w:t>
      </w:r>
      <w:r w:rsidR="00202C50">
        <w:rPr>
          <w:lang w:val="en-GB"/>
        </w:rPr>
        <w:t>Contracting Party</w:t>
      </w:r>
      <w:r w:rsidR="00B0793C">
        <w:rPr>
          <w:lang w:val="en-GB"/>
        </w:rPr>
        <w:t xml:space="preserve"> </w:t>
      </w:r>
      <w:r>
        <w:rPr>
          <w:lang w:val="en-GB"/>
        </w:rPr>
        <w:t xml:space="preserve">a contractual penalty in the event of: </w:t>
      </w:r>
    </w:p>
    <w:p w14:paraId="0527644D" w14:textId="3954F766" w:rsidR="006001A5" w:rsidRDefault="006001A5" w:rsidP="006001A5">
      <w:pPr>
        <w:pStyle w:val="Akapitzlist"/>
        <w:numPr>
          <w:ilvl w:val="0"/>
          <w:numId w:val="10"/>
        </w:numPr>
        <w:jc w:val="both"/>
        <w:rPr>
          <w:lang w:val="en-GB"/>
        </w:rPr>
      </w:pPr>
      <w:r>
        <w:rPr>
          <w:lang w:val="en-GB"/>
        </w:rPr>
        <w:t xml:space="preserve">failure </w:t>
      </w:r>
      <w:bookmarkStart w:id="3" w:name="_Hlk25452516"/>
      <w:r>
        <w:rPr>
          <w:lang w:val="en-GB"/>
        </w:rPr>
        <w:t xml:space="preserve">to </w:t>
      </w:r>
      <w:r w:rsidR="00405729">
        <w:rPr>
          <w:lang w:val="en-GB"/>
        </w:rPr>
        <w:t xml:space="preserve">comply with the time limit </w:t>
      </w:r>
      <w:bookmarkEnd w:id="3"/>
      <w:r w:rsidR="00B0793C">
        <w:rPr>
          <w:lang w:val="en-GB"/>
        </w:rPr>
        <w:t xml:space="preserve">referred to </w:t>
      </w:r>
      <w:r>
        <w:rPr>
          <w:lang w:val="en-GB"/>
        </w:rPr>
        <w:t xml:space="preserve"> in Article 2(1) herein - in the amount  of 0.5% (say: zero point five per cent) of the remuneration referred to in Article 3(1) herein for each commenced day of delay, </w:t>
      </w:r>
    </w:p>
    <w:p w14:paraId="533F9E2F" w14:textId="1AAD4490" w:rsidR="006001A5" w:rsidRDefault="006001A5" w:rsidP="006001A5">
      <w:pPr>
        <w:pStyle w:val="Akapitzlist"/>
        <w:numPr>
          <w:ilvl w:val="0"/>
          <w:numId w:val="10"/>
        </w:numPr>
        <w:jc w:val="both"/>
        <w:rPr>
          <w:lang w:val="en-GB"/>
        </w:rPr>
      </w:pPr>
      <w:r>
        <w:rPr>
          <w:lang w:val="en-GB"/>
        </w:rPr>
        <w:t xml:space="preserve">withdrawal from the </w:t>
      </w:r>
      <w:r w:rsidRPr="00B0793C">
        <w:rPr>
          <w:iCs/>
          <w:lang w:val="en-GB"/>
        </w:rPr>
        <w:t>Contract</w:t>
      </w:r>
      <w:r w:rsidRPr="00B0793C">
        <w:rPr>
          <w:lang w:val="en-GB"/>
        </w:rPr>
        <w:t xml:space="preserve"> </w:t>
      </w:r>
      <w:r w:rsidR="00B0793C">
        <w:rPr>
          <w:lang w:val="en-GB"/>
        </w:rPr>
        <w:t xml:space="preserve">due to </w:t>
      </w:r>
      <w:r>
        <w:rPr>
          <w:lang w:val="en-GB"/>
        </w:rPr>
        <w:t>reasons attributable to the Contractor - in the amount of 10% (say: ten per cent) of the remuneration referred to in Article 3(1) herein,</w:t>
      </w:r>
    </w:p>
    <w:p w14:paraId="4AA46477" w14:textId="1B0EF48B" w:rsidR="006001A5" w:rsidRPr="00973A0E" w:rsidRDefault="006001A5" w:rsidP="006001A5">
      <w:pPr>
        <w:pStyle w:val="Akapitzlist"/>
        <w:numPr>
          <w:ilvl w:val="0"/>
          <w:numId w:val="10"/>
        </w:numPr>
        <w:jc w:val="both"/>
        <w:rPr>
          <w:lang w:val="en-GB"/>
        </w:rPr>
      </w:pPr>
      <w:r>
        <w:rPr>
          <w:lang w:val="en-GB"/>
        </w:rPr>
        <w:t>subject to par. 1(a) and (b) of this Article, in the event of non-performance or i</w:t>
      </w:r>
      <w:r w:rsidR="00B0793C">
        <w:rPr>
          <w:lang w:val="en-GB"/>
        </w:rPr>
        <w:t>nadequate</w:t>
      </w:r>
      <w:r>
        <w:rPr>
          <w:lang w:val="en-GB"/>
        </w:rPr>
        <w:t xml:space="preserve"> performance of the obligations hereunder - in the amount  of 10% (say: ten per cent) of the remuneration referred to in Article 3(1) herein.</w:t>
      </w:r>
    </w:p>
    <w:p w14:paraId="1FAEF895" w14:textId="2E93E231" w:rsidR="006001A5" w:rsidRDefault="006001A5" w:rsidP="006001A5">
      <w:pPr>
        <w:pStyle w:val="Akapitzlist"/>
        <w:numPr>
          <w:ilvl w:val="0"/>
          <w:numId w:val="9"/>
        </w:numPr>
        <w:ind w:left="720"/>
        <w:jc w:val="both"/>
        <w:rPr>
          <w:lang w:val="en-GB"/>
        </w:rPr>
      </w:pPr>
      <w:r>
        <w:rPr>
          <w:lang w:val="en-GB"/>
        </w:rPr>
        <w:t xml:space="preserve">The </w:t>
      </w:r>
      <w:r w:rsidR="00202C50">
        <w:rPr>
          <w:lang w:val="en-GB"/>
        </w:rPr>
        <w:t>Contracting Party</w:t>
      </w:r>
      <w:r w:rsidR="00792E23">
        <w:rPr>
          <w:lang w:val="en-GB"/>
        </w:rPr>
        <w:t xml:space="preserve"> </w:t>
      </w:r>
      <w:r>
        <w:rPr>
          <w:lang w:val="en-GB"/>
        </w:rPr>
        <w:t xml:space="preserve">can claim, in accordance with  general legal provisions,  additional compensation  exceeding the penalties  provided for in this </w:t>
      </w:r>
      <w:r w:rsidRPr="00792E23">
        <w:rPr>
          <w:iCs/>
          <w:lang w:val="en-GB"/>
        </w:rPr>
        <w:t xml:space="preserve">Contract </w:t>
      </w:r>
      <w:r>
        <w:rPr>
          <w:lang w:val="en-GB"/>
        </w:rPr>
        <w:t xml:space="preserve">up to the actual value of the damage incurred. </w:t>
      </w:r>
    </w:p>
    <w:p w14:paraId="16832D52" w14:textId="1B13B637" w:rsidR="006001A5" w:rsidRDefault="006001A5" w:rsidP="006001A5">
      <w:pPr>
        <w:pStyle w:val="Akapitzlist"/>
        <w:numPr>
          <w:ilvl w:val="0"/>
          <w:numId w:val="9"/>
        </w:numPr>
        <w:ind w:left="720"/>
        <w:jc w:val="both"/>
        <w:rPr>
          <w:lang w:val="en-GB"/>
        </w:rPr>
      </w:pPr>
      <w:r>
        <w:rPr>
          <w:lang w:val="en-GB"/>
        </w:rPr>
        <w:t xml:space="preserve">The </w:t>
      </w:r>
      <w:r w:rsidR="00202C50">
        <w:rPr>
          <w:lang w:val="en-GB"/>
        </w:rPr>
        <w:t>Contract</w:t>
      </w:r>
      <w:r w:rsidR="00003163">
        <w:rPr>
          <w:lang w:val="en-GB"/>
        </w:rPr>
        <w:t xml:space="preserve">or gives his/ her consent to deduction by the Contracting Party of  accrued contractual penalties from the Contractor’s remuneration  due for the performance of this </w:t>
      </w:r>
      <w:r w:rsidR="00003163" w:rsidRPr="000820F4">
        <w:rPr>
          <w:iCs/>
          <w:lang w:val="en-GB"/>
        </w:rPr>
        <w:t>Contract</w:t>
      </w:r>
      <w:r w:rsidR="00003163">
        <w:rPr>
          <w:iCs/>
          <w:lang w:val="en-GB"/>
        </w:rPr>
        <w:t xml:space="preserve"> </w:t>
      </w:r>
      <w:r>
        <w:rPr>
          <w:lang w:val="en-GB"/>
        </w:rPr>
        <w:t xml:space="preserve"> without the Contractor’s prior consent. </w:t>
      </w:r>
    </w:p>
    <w:p w14:paraId="416E5750" w14:textId="77777777" w:rsidR="006001A5" w:rsidRDefault="006001A5" w:rsidP="006001A5">
      <w:pPr>
        <w:jc w:val="both"/>
        <w:rPr>
          <w:lang w:val="en-GB"/>
        </w:rPr>
      </w:pPr>
    </w:p>
    <w:p w14:paraId="41187E91" w14:textId="77777777" w:rsidR="006001A5" w:rsidRPr="00F27F5D" w:rsidRDefault="006001A5" w:rsidP="006001A5">
      <w:pPr>
        <w:jc w:val="center"/>
        <w:rPr>
          <w:b/>
          <w:lang w:val="en-GB"/>
        </w:rPr>
      </w:pPr>
      <w:r w:rsidRPr="00F27F5D">
        <w:rPr>
          <w:b/>
          <w:lang w:val="en-GB"/>
        </w:rPr>
        <w:t>Article 7.</w:t>
      </w:r>
    </w:p>
    <w:p w14:paraId="63BC46BB" w14:textId="77777777" w:rsidR="006001A5" w:rsidRPr="00F27F5D" w:rsidRDefault="006001A5" w:rsidP="006001A5">
      <w:pPr>
        <w:jc w:val="center"/>
        <w:rPr>
          <w:b/>
          <w:lang w:val="en-GB"/>
        </w:rPr>
      </w:pPr>
      <w:r w:rsidRPr="00F27F5D">
        <w:rPr>
          <w:b/>
          <w:lang w:val="en-GB"/>
        </w:rPr>
        <w:t>Final provisions</w:t>
      </w:r>
    </w:p>
    <w:p w14:paraId="48F26DC4" w14:textId="3F3674AD" w:rsidR="006001A5" w:rsidRDefault="006001A5" w:rsidP="006001A5">
      <w:pPr>
        <w:pStyle w:val="Akapitzlist"/>
        <w:numPr>
          <w:ilvl w:val="0"/>
          <w:numId w:val="11"/>
        </w:numPr>
        <w:jc w:val="both"/>
        <w:rPr>
          <w:lang w:val="en-GB"/>
        </w:rPr>
      </w:pPr>
      <w:r>
        <w:rPr>
          <w:lang w:val="en-GB"/>
        </w:rPr>
        <w:t xml:space="preserve">The Contractor shall not sub-contract the </w:t>
      </w:r>
      <w:r w:rsidR="00792E23">
        <w:rPr>
          <w:lang w:val="en-GB"/>
        </w:rPr>
        <w:t xml:space="preserve">execution </w:t>
      </w:r>
      <w:r>
        <w:rPr>
          <w:lang w:val="en-GB"/>
        </w:rPr>
        <w:t xml:space="preserve">of the </w:t>
      </w:r>
      <w:r w:rsidR="003724E3">
        <w:rPr>
          <w:lang w:val="en-GB"/>
        </w:rPr>
        <w:t>O</w:t>
      </w:r>
      <w:r w:rsidR="00792E23">
        <w:rPr>
          <w:lang w:val="en-GB"/>
        </w:rPr>
        <w:t xml:space="preserve">bject of this </w:t>
      </w:r>
      <w:r w:rsidRPr="00792E23">
        <w:rPr>
          <w:iCs/>
          <w:lang w:val="en-GB"/>
        </w:rPr>
        <w:t>Contract</w:t>
      </w:r>
      <w:r>
        <w:rPr>
          <w:lang w:val="en-GB"/>
        </w:rPr>
        <w:t xml:space="preserve"> to any third parties.</w:t>
      </w:r>
    </w:p>
    <w:p w14:paraId="1769DF62" w14:textId="77777777" w:rsidR="006001A5" w:rsidRDefault="006001A5" w:rsidP="006001A5">
      <w:pPr>
        <w:pStyle w:val="Akapitzlist"/>
        <w:numPr>
          <w:ilvl w:val="0"/>
          <w:numId w:val="11"/>
        </w:numPr>
        <w:jc w:val="both"/>
        <w:rPr>
          <w:lang w:val="en-GB"/>
        </w:rPr>
      </w:pPr>
      <w:r>
        <w:rPr>
          <w:lang w:val="en-GB"/>
        </w:rPr>
        <w:t xml:space="preserve">Any modifications or amendments to this </w:t>
      </w:r>
      <w:r w:rsidRPr="00792E23">
        <w:rPr>
          <w:iCs/>
          <w:lang w:val="en-GB"/>
        </w:rPr>
        <w:t xml:space="preserve">Contract </w:t>
      </w:r>
      <w:r>
        <w:rPr>
          <w:lang w:val="en-GB"/>
        </w:rPr>
        <w:t xml:space="preserve">shall be made in writing, otherwise being null and void. </w:t>
      </w:r>
    </w:p>
    <w:p w14:paraId="7227370C" w14:textId="7822B0FD" w:rsidR="006001A5" w:rsidRPr="00792E23" w:rsidRDefault="006001A5" w:rsidP="00792E23">
      <w:pPr>
        <w:pStyle w:val="Akapitzlist"/>
        <w:numPr>
          <w:ilvl w:val="0"/>
          <w:numId w:val="11"/>
        </w:numPr>
        <w:jc w:val="both"/>
        <w:rPr>
          <w:lang w:val="en-GB"/>
        </w:rPr>
      </w:pPr>
      <w:r>
        <w:rPr>
          <w:lang w:val="en-GB"/>
        </w:rPr>
        <w:t>The following  Appendices  form an integral part of the Contract:</w:t>
      </w:r>
    </w:p>
    <w:p w14:paraId="6577B1E8" w14:textId="4C036B44" w:rsidR="006001A5" w:rsidRDefault="006001A5" w:rsidP="006001A5">
      <w:pPr>
        <w:pStyle w:val="Akapitzlist"/>
        <w:numPr>
          <w:ilvl w:val="0"/>
          <w:numId w:val="8"/>
        </w:numPr>
        <w:jc w:val="both"/>
        <w:rPr>
          <w:lang w:val="en-GB"/>
        </w:rPr>
      </w:pPr>
      <w:r>
        <w:rPr>
          <w:lang w:val="en-GB"/>
        </w:rPr>
        <w:t xml:space="preserve">Appendix No. </w:t>
      </w:r>
      <w:r w:rsidR="00792E23">
        <w:rPr>
          <w:lang w:val="en-GB"/>
        </w:rPr>
        <w:t>1</w:t>
      </w:r>
      <w:r>
        <w:rPr>
          <w:lang w:val="en-GB"/>
        </w:rPr>
        <w:t xml:space="preserve"> –</w:t>
      </w:r>
      <w:r w:rsidR="00792E23">
        <w:rPr>
          <w:lang w:val="en-GB"/>
        </w:rPr>
        <w:t xml:space="preserve"> </w:t>
      </w:r>
      <w:r w:rsidR="009C2C89">
        <w:rPr>
          <w:lang w:val="en-GB"/>
        </w:rPr>
        <w:t xml:space="preserve">Declaration of the Mandatary/ </w:t>
      </w:r>
      <w:bookmarkStart w:id="4" w:name="_Hlk25172616"/>
      <w:r w:rsidR="009C2C89">
        <w:rPr>
          <w:lang w:val="en-GB"/>
        </w:rPr>
        <w:t>Work Contractor</w:t>
      </w:r>
      <w:bookmarkEnd w:id="4"/>
      <w:r w:rsidR="009C2C89">
        <w:rPr>
          <w:lang w:val="en-GB"/>
        </w:rPr>
        <w:t xml:space="preserve"> for Taxation  and Insurance Purposes </w:t>
      </w:r>
      <w:r w:rsidR="00792E23">
        <w:rPr>
          <w:lang w:val="en-GB"/>
        </w:rPr>
        <w:t>(Annex No. 5 to this Order).</w:t>
      </w:r>
    </w:p>
    <w:p w14:paraId="73F85C1B" w14:textId="7BF03989" w:rsidR="00792E23" w:rsidRDefault="00792E23" w:rsidP="006001A5">
      <w:pPr>
        <w:pStyle w:val="Akapitzlist"/>
        <w:numPr>
          <w:ilvl w:val="0"/>
          <w:numId w:val="8"/>
        </w:numPr>
        <w:jc w:val="both"/>
        <w:rPr>
          <w:lang w:val="en-GB"/>
        </w:rPr>
      </w:pPr>
      <w:r>
        <w:rPr>
          <w:lang w:val="en-GB"/>
        </w:rPr>
        <w:t>Appendix No. 2 – Delivery and Acceptance Report (Annex No. 6 to this Order).</w:t>
      </w:r>
    </w:p>
    <w:p w14:paraId="3BF0F683" w14:textId="77777777" w:rsidR="006001A5" w:rsidRPr="009E25E9" w:rsidRDefault="006001A5" w:rsidP="006001A5">
      <w:pPr>
        <w:pStyle w:val="Akapitzlist"/>
        <w:numPr>
          <w:ilvl w:val="0"/>
          <w:numId w:val="11"/>
        </w:numPr>
        <w:jc w:val="both"/>
        <w:rPr>
          <w:lang w:val="en-GB"/>
        </w:rPr>
      </w:pPr>
      <w:r w:rsidRPr="009E25E9">
        <w:rPr>
          <w:lang w:val="en-GB"/>
        </w:rPr>
        <w:lastRenderedPageBreak/>
        <w:t xml:space="preserve">Provisions of the Polish </w:t>
      </w:r>
      <w:r w:rsidRPr="00792E23">
        <w:rPr>
          <w:iCs/>
          <w:lang w:val="en-GB"/>
        </w:rPr>
        <w:t>Civil Code shall apply to any matters which have not been provided for herein and if the Contract provides for transfer of the author’s   economic rights – the Polish Copyright and Neighbouring Rights Act shall</w:t>
      </w:r>
      <w:r w:rsidRPr="009E25E9">
        <w:rPr>
          <w:lang w:val="en-GB"/>
        </w:rPr>
        <w:t xml:space="preserve"> apply. </w:t>
      </w:r>
    </w:p>
    <w:p w14:paraId="262DC247" w14:textId="77777777" w:rsidR="006001A5" w:rsidRDefault="006001A5" w:rsidP="006001A5">
      <w:pPr>
        <w:pStyle w:val="Akapitzlist"/>
        <w:numPr>
          <w:ilvl w:val="0"/>
          <w:numId w:val="11"/>
        </w:numPr>
        <w:jc w:val="both"/>
        <w:rPr>
          <w:lang w:val="en-GB"/>
        </w:rPr>
      </w:pPr>
      <w:r>
        <w:rPr>
          <w:lang w:val="en-GB"/>
        </w:rPr>
        <w:t xml:space="preserve">Should any provision of this </w:t>
      </w:r>
      <w:r w:rsidRPr="0020437E">
        <w:rPr>
          <w:iCs/>
          <w:lang w:val="en-GB"/>
        </w:rPr>
        <w:t>Contract</w:t>
      </w:r>
      <w:r w:rsidRPr="009E25E9">
        <w:rPr>
          <w:i/>
          <w:lang w:val="en-GB"/>
        </w:rPr>
        <w:t xml:space="preserve"> </w:t>
      </w:r>
      <w:r>
        <w:rPr>
          <w:lang w:val="en-GB"/>
        </w:rPr>
        <w:t>prove invalid, other provisions hereof shall be deemed by the Parties as valid and fully binding.</w:t>
      </w:r>
    </w:p>
    <w:p w14:paraId="6D6EAA06" w14:textId="593A0534" w:rsidR="006001A5" w:rsidRPr="00FF01DC" w:rsidRDefault="006001A5" w:rsidP="006001A5">
      <w:pPr>
        <w:pStyle w:val="Akapitzlist"/>
        <w:numPr>
          <w:ilvl w:val="0"/>
          <w:numId w:val="11"/>
        </w:numPr>
        <w:jc w:val="both"/>
        <w:rPr>
          <w:lang w:val="en-GB"/>
        </w:rPr>
      </w:pPr>
      <w:r w:rsidRPr="00FF01DC">
        <w:rPr>
          <w:lang w:val="en-GB"/>
        </w:rPr>
        <w:t xml:space="preserve">Any disputes arising from the performance of this </w:t>
      </w:r>
      <w:r w:rsidRPr="0020437E">
        <w:rPr>
          <w:iCs/>
          <w:lang w:val="en-GB"/>
        </w:rPr>
        <w:t>Contract</w:t>
      </w:r>
      <w:r w:rsidRPr="00FF01DC">
        <w:rPr>
          <w:i/>
          <w:lang w:val="en-GB"/>
        </w:rPr>
        <w:t xml:space="preserve"> </w:t>
      </w:r>
      <w:r w:rsidRPr="00FF01DC">
        <w:rPr>
          <w:lang w:val="en-GB"/>
        </w:rPr>
        <w:t xml:space="preserve">shall be resolved by the common court having jurisdiction over the </w:t>
      </w:r>
      <w:r w:rsidR="0020437E">
        <w:rPr>
          <w:lang w:val="en-GB"/>
        </w:rPr>
        <w:t xml:space="preserve">Contracting Party’s </w:t>
      </w:r>
      <w:r w:rsidRPr="00FF01DC">
        <w:rPr>
          <w:lang w:val="en-GB"/>
        </w:rPr>
        <w:t>seat.</w:t>
      </w:r>
    </w:p>
    <w:p w14:paraId="72DA1E8E" w14:textId="10A8DBBF" w:rsidR="006001A5" w:rsidRPr="00FF01DC" w:rsidRDefault="006001A5" w:rsidP="006001A5">
      <w:pPr>
        <w:pStyle w:val="Akapitzlist"/>
        <w:numPr>
          <w:ilvl w:val="0"/>
          <w:numId w:val="11"/>
        </w:numPr>
        <w:jc w:val="both"/>
        <w:rPr>
          <w:lang w:val="en-GB"/>
        </w:rPr>
      </w:pPr>
      <w:r w:rsidRPr="00FF01DC">
        <w:rPr>
          <w:lang w:val="en-GB"/>
        </w:rPr>
        <w:t xml:space="preserve">The </w:t>
      </w:r>
      <w:r w:rsidRPr="0020437E">
        <w:rPr>
          <w:iCs/>
          <w:lang w:val="en-GB"/>
        </w:rPr>
        <w:t xml:space="preserve">Contract </w:t>
      </w:r>
      <w:r w:rsidRPr="00FF01DC">
        <w:rPr>
          <w:lang w:val="en-GB"/>
        </w:rPr>
        <w:t xml:space="preserve">has been executed in three identical counterparts, one for the Contractor and two for the </w:t>
      </w:r>
      <w:r w:rsidR="0020437E">
        <w:rPr>
          <w:lang w:val="en-GB"/>
        </w:rPr>
        <w:t xml:space="preserve">Contracting Party. </w:t>
      </w:r>
      <w:r w:rsidRPr="00FF01DC">
        <w:rPr>
          <w:lang w:val="en-GB"/>
        </w:rPr>
        <w:t xml:space="preserve"> </w:t>
      </w:r>
    </w:p>
    <w:p w14:paraId="34D3259F" w14:textId="77777777" w:rsidR="006001A5" w:rsidRDefault="006001A5" w:rsidP="006001A5">
      <w:pPr>
        <w:pStyle w:val="Akapitzlist"/>
        <w:jc w:val="both"/>
        <w:rPr>
          <w:lang w:val="en-GB"/>
        </w:rPr>
      </w:pPr>
    </w:p>
    <w:p w14:paraId="53697CAD" w14:textId="5A42B8A0" w:rsidR="002079A2" w:rsidRPr="0048030F" w:rsidRDefault="0048030F" w:rsidP="002079A2">
      <w:pPr>
        <w:jc w:val="center"/>
        <w:rPr>
          <w:b/>
          <w:bCs/>
          <w:lang w:val="en-GB"/>
        </w:rPr>
      </w:pPr>
      <w:r w:rsidRPr="0048030F">
        <w:rPr>
          <w:b/>
          <w:bCs/>
          <w:lang w:val="en-GB"/>
        </w:rPr>
        <w:t xml:space="preserve">Article </w:t>
      </w:r>
      <w:r w:rsidR="0020437E">
        <w:rPr>
          <w:b/>
          <w:bCs/>
          <w:lang w:val="en-GB"/>
        </w:rPr>
        <w:t>8</w:t>
      </w:r>
      <w:r w:rsidRPr="0048030F">
        <w:rPr>
          <w:b/>
          <w:bCs/>
          <w:lang w:val="en-GB"/>
        </w:rPr>
        <w:t>.</w:t>
      </w:r>
    </w:p>
    <w:p w14:paraId="10E0EA98" w14:textId="77777777" w:rsidR="002079A2" w:rsidRPr="001E067F" w:rsidRDefault="002079A2" w:rsidP="002079A2">
      <w:pPr>
        <w:jc w:val="center"/>
        <w:rPr>
          <w:b/>
          <w:bCs/>
          <w:lang w:val="en-GB"/>
        </w:rPr>
      </w:pPr>
      <w:r w:rsidRPr="0048030F">
        <w:rPr>
          <w:b/>
          <w:bCs/>
          <w:lang w:val="en-GB"/>
        </w:rPr>
        <w:t xml:space="preserve">Personal Data Protection </w:t>
      </w:r>
      <w:r>
        <w:rPr>
          <w:b/>
          <w:bCs/>
          <w:lang w:val="en-GB"/>
        </w:rPr>
        <w:t xml:space="preserve"> </w:t>
      </w:r>
    </w:p>
    <w:p w14:paraId="1F94725B" w14:textId="77777777" w:rsidR="002079A2" w:rsidRPr="001E067F" w:rsidRDefault="002079A2" w:rsidP="002079A2">
      <w:pPr>
        <w:pStyle w:val="Akapitzlist"/>
        <w:numPr>
          <w:ilvl w:val="0"/>
          <w:numId w:val="12"/>
        </w:numPr>
        <w:jc w:val="both"/>
        <w:rPr>
          <w:i/>
          <w:iCs/>
        </w:rPr>
      </w:pPr>
      <w:r w:rsidRPr="001E067F">
        <w:rPr>
          <w:lang w:val="en-GB"/>
        </w:rPr>
        <w:t xml:space="preserve">Pursuant to Art. 13 of  </w:t>
      </w:r>
      <w:r w:rsidRPr="001E067F">
        <w:rPr>
          <w:lang w:val="en-US"/>
        </w:rPr>
        <w:t>the Regulation of the European Parliament and of the Council (EU) 2016/679 of 27</w:t>
      </w:r>
      <w:r w:rsidRPr="001E067F">
        <w:rPr>
          <w:vertAlign w:val="superscript"/>
          <w:lang w:val="en-US"/>
        </w:rPr>
        <w:t>th</w:t>
      </w:r>
      <w:r w:rsidRPr="001E067F">
        <w:rPr>
          <w:lang w:val="en-US"/>
        </w:rPr>
        <w:t xml:space="preserve"> April, 2016   on the protection of natural persons with regard to the processing of personal data and on the free movement of such data, and repealing Directive 95/46/EC (General Data Protection Regulation), </w:t>
      </w:r>
      <w:r>
        <w:rPr>
          <w:lang w:val="en-US"/>
        </w:rPr>
        <w:t>hereinafter</w:t>
      </w:r>
      <w:r w:rsidRPr="001E067F">
        <w:rPr>
          <w:lang w:val="en-US"/>
        </w:rPr>
        <w:t xml:space="preserve"> referred to as GDPR, the Mandator informs </w:t>
      </w:r>
      <w:r>
        <w:rPr>
          <w:lang w:val="en-US"/>
        </w:rPr>
        <w:t xml:space="preserve">the Mandatary </w:t>
      </w:r>
      <w:r w:rsidRPr="001E067F">
        <w:rPr>
          <w:lang w:val="en-US"/>
        </w:rPr>
        <w:t xml:space="preserve">that the </w:t>
      </w:r>
      <w:r w:rsidRPr="001E067F">
        <w:rPr>
          <w:lang w:val="en-GB"/>
        </w:rPr>
        <w:t xml:space="preserve">Administrator of the </w:t>
      </w:r>
      <w:r>
        <w:rPr>
          <w:lang w:val="en-GB"/>
        </w:rPr>
        <w:t xml:space="preserve">Mandatary’s </w:t>
      </w:r>
      <w:r w:rsidRPr="001E067F">
        <w:rPr>
          <w:lang w:val="en-GB"/>
        </w:rPr>
        <w:t xml:space="preserve">personal data included in the Contract and in other documents related to entering into the Contract, its implementation, financial settlement and archiving is </w:t>
      </w:r>
      <w:proofErr w:type="spellStart"/>
      <w:r w:rsidRPr="001E067F">
        <w:rPr>
          <w:lang w:val="en-GB"/>
        </w:rPr>
        <w:t>Częstochowa</w:t>
      </w:r>
      <w:proofErr w:type="spellEnd"/>
      <w:r w:rsidRPr="001E067F">
        <w:rPr>
          <w:lang w:val="en-GB"/>
        </w:rPr>
        <w:t xml:space="preserve">  University of Technology with the registered office at ul. </w:t>
      </w:r>
      <w:r w:rsidRPr="005B0375">
        <w:t xml:space="preserve">J.H. Dąbrowskiego 69, </w:t>
      </w:r>
      <w:r>
        <w:t xml:space="preserve">                                       </w:t>
      </w:r>
      <w:r w:rsidRPr="005B0375">
        <w:t xml:space="preserve">42-201 Częstochowa, e-mail: </w:t>
      </w:r>
      <w:hyperlink r:id="rId7" w:history="1">
        <w:r w:rsidRPr="001E067F">
          <w:rPr>
            <w:rStyle w:val="Hipercze"/>
            <w:i/>
            <w:iCs/>
            <w:color w:val="auto"/>
          </w:rPr>
          <w:t>rektor@adm.pcz.czest.pl</w:t>
        </w:r>
      </w:hyperlink>
      <w:r w:rsidRPr="001E067F">
        <w:rPr>
          <w:i/>
          <w:iCs/>
        </w:rPr>
        <w:t>.</w:t>
      </w:r>
    </w:p>
    <w:p w14:paraId="1CF3DC2F" w14:textId="77777777" w:rsidR="002079A2" w:rsidRDefault="002079A2" w:rsidP="002079A2">
      <w:pPr>
        <w:pStyle w:val="Akapitzlist"/>
        <w:numPr>
          <w:ilvl w:val="0"/>
          <w:numId w:val="12"/>
        </w:numPr>
        <w:jc w:val="both"/>
        <w:rPr>
          <w:lang w:val="en-US"/>
        </w:rPr>
      </w:pPr>
      <w:r w:rsidRPr="00916D04">
        <w:rPr>
          <w:lang w:val="en-US"/>
        </w:rPr>
        <w:t xml:space="preserve">Personal data will be processed pursuant to Art. 6(1)(b), (c ) and (f) of the GDPR for the purpose of entering into, implementation, financial settlement  and archiving of this Contract. </w:t>
      </w:r>
    </w:p>
    <w:p w14:paraId="5252C9B8" w14:textId="77777777" w:rsidR="002079A2" w:rsidRDefault="002079A2" w:rsidP="002079A2">
      <w:pPr>
        <w:pStyle w:val="Akapitzlist"/>
        <w:numPr>
          <w:ilvl w:val="0"/>
          <w:numId w:val="12"/>
        </w:numPr>
        <w:jc w:val="both"/>
        <w:rPr>
          <w:lang w:val="en-US"/>
        </w:rPr>
      </w:pPr>
      <w:r>
        <w:rPr>
          <w:lang w:val="en-US"/>
        </w:rPr>
        <w:t xml:space="preserve">Contact details of the </w:t>
      </w:r>
      <w:r w:rsidRPr="001B387B">
        <w:rPr>
          <w:lang w:val="en-US"/>
        </w:rPr>
        <w:t>Data Protection Inspector</w:t>
      </w:r>
      <w:r>
        <w:rPr>
          <w:lang w:val="en-US"/>
        </w:rPr>
        <w:t>:</w:t>
      </w:r>
    </w:p>
    <w:p w14:paraId="4D117F18" w14:textId="77777777" w:rsidR="002079A2" w:rsidRPr="00916D04" w:rsidRDefault="002079A2" w:rsidP="002079A2">
      <w:pPr>
        <w:pStyle w:val="Akapitzlist"/>
        <w:jc w:val="both"/>
        <w:rPr>
          <w:lang w:val="en-US"/>
        </w:rPr>
      </w:pPr>
      <w:r>
        <w:rPr>
          <w:lang w:val="en-US"/>
        </w:rPr>
        <w:t xml:space="preserve">E-mail: </w:t>
      </w:r>
      <w:hyperlink r:id="rId8" w:history="1">
        <w:r w:rsidRPr="00916D04">
          <w:rPr>
            <w:rStyle w:val="Hipercze"/>
            <w:color w:val="auto"/>
            <w:lang w:val="en-US"/>
          </w:rPr>
          <w:t>iodo@pcz.pl</w:t>
        </w:r>
      </w:hyperlink>
    </w:p>
    <w:p w14:paraId="3345A119" w14:textId="77777777" w:rsidR="002079A2" w:rsidRDefault="002079A2" w:rsidP="002079A2">
      <w:pPr>
        <w:pStyle w:val="Akapitzlist"/>
        <w:jc w:val="both"/>
        <w:rPr>
          <w:lang w:val="en-US"/>
        </w:rPr>
      </w:pPr>
      <w:r>
        <w:rPr>
          <w:lang w:val="en-US"/>
        </w:rPr>
        <w:t xml:space="preserve">Tel. 34 3250471  </w:t>
      </w:r>
    </w:p>
    <w:p w14:paraId="11420CB5" w14:textId="77777777" w:rsidR="002079A2" w:rsidRPr="001B387B" w:rsidRDefault="002079A2" w:rsidP="002079A2">
      <w:pPr>
        <w:pStyle w:val="Akapitzlist"/>
        <w:numPr>
          <w:ilvl w:val="0"/>
          <w:numId w:val="12"/>
        </w:numPr>
        <w:jc w:val="both"/>
        <w:rPr>
          <w:lang w:val="en-US"/>
        </w:rPr>
      </w:pPr>
      <w:r>
        <w:rPr>
          <w:lang w:val="en-US"/>
        </w:rPr>
        <w:t xml:space="preserve">The provision of data is </w:t>
      </w:r>
      <w:r w:rsidRPr="001B387B">
        <w:rPr>
          <w:color w:val="222222"/>
          <w:shd w:val="clear" w:color="auto" w:fill="FFFFFF"/>
          <w:lang w:val="en-US"/>
        </w:rPr>
        <w:t>voluntary,</w:t>
      </w:r>
      <w:r>
        <w:rPr>
          <w:color w:val="222222"/>
          <w:shd w:val="clear" w:color="auto" w:fill="FFFFFF"/>
          <w:lang w:val="en-US"/>
        </w:rPr>
        <w:t xml:space="preserve"> </w:t>
      </w:r>
      <w:r w:rsidRPr="001B387B">
        <w:rPr>
          <w:color w:val="222222"/>
          <w:shd w:val="clear" w:color="auto" w:fill="FFFFFF"/>
          <w:lang w:val="en-US"/>
        </w:rPr>
        <w:t xml:space="preserve"> but</w:t>
      </w:r>
      <w:r>
        <w:rPr>
          <w:color w:val="222222"/>
          <w:shd w:val="clear" w:color="auto" w:fill="FFFFFF"/>
          <w:lang w:val="en-US"/>
        </w:rPr>
        <w:t xml:space="preserve"> indispensable to enter into, perform and settle the Contract. In the event of an</w:t>
      </w:r>
      <w:r w:rsidRPr="001B387B">
        <w:rPr>
          <w:color w:val="222222"/>
          <w:shd w:val="clear" w:color="auto" w:fill="FFFFFF"/>
          <w:lang w:val="en-US"/>
        </w:rPr>
        <w:t>y refusal to provide such data</w:t>
      </w:r>
      <w:r>
        <w:rPr>
          <w:color w:val="222222"/>
          <w:shd w:val="clear" w:color="auto" w:fill="FFFFFF"/>
          <w:lang w:val="en-US"/>
        </w:rPr>
        <w:t xml:space="preserve">, it will be impossible to enter into the Contract. </w:t>
      </w:r>
    </w:p>
    <w:p w14:paraId="2DEE4051" w14:textId="77777777" w:rsidR="002079A2" w:rsidRPr="00754192" w:rsidRDefault="002079A2" w:rsidP="002079A2">
      <w:pPr>
        <w:pStyle w:val="Akapitzlist"/>
        <w:numPr>
          <w:ilvl w:val="0"/>
          <w:numId w:val="12"/>
        </w:numPr>
        <w:jc w:val="both"/>
        <w:rPr>
          <w:lang w:val="en-US"/>
        </w:rPr>
      </w:pPr>
      <w:bookmarkStart w:id="5" w:name="_Hlk25098252"/>
      <w:r>
        <w:rPr>
          <w:color w:val="222222"/>
          <w:shd w:val="clear" w:color="auto" w:fill="FFFFFF"/>
          <w:lang w:val="en-US"/>
        </w:rPr>
        <w:t xml:space="preserve">Personal data can be made available to other entities in line with the applicable legal provisions. Recipients of personal data can be also entities that will process personal data on behalf of the Administrator under the concluded personal data entrustment agreement  (the so-called data processors).   </w:t>
      </w:r>
    </w:p>
    <w:bookmarkEnd w:id="5"/>
    <w:p w14:paraId="68E96AFF" w14:textId="0C2205BB" w:rsidR="002079A2" w:rsidRPr="002079A2" w:rsidRDefault="002079A2" w:rsidP="002079A2">
      <w:pPr>
        <w:pStyle w:val="Akapitzlist"/>
        <w:numPr>
          <w:ilvl w:val="0"/>
          <w:numId w:val="12"/>
        </w:numPr>
        <w:jc w:val="both"/>
        <w:rPr>
          <w:lang w:val="en-US"/>
        </w:rPr>
      </w:pPr>
      <w:r w:rsidRPr="002079A2">
        <w:rPr>
          <w:color w:val="222222"/>
          <w:shd w:val="clear" w:color="auto" w:fill="FFFFFF"/>
          <w:lang w:val="en-US"/>
        </w:rPr>
        <w:t xml:space="preserve">Personal data will be processed in line with the applicable legal provisions for the period necessary for accomplishment of the purposes of data processing referred to par. 2, but not shorter than the period referred to in the </w:t>
      </w:r>
      <w:bookmarkStart w:id="6" w:name="_Hlk25098363"/>
      <w:r w:rsidRPr="002079A2">
        <w:rPr>
          <w:color w:val="222222"/>
          <w:shd w:val="clear" w:color="auto" w:fill="FFFFFF"/>
          <w:lang w:val="en-US"/>
        </w:rPr>
        <w:t>archiving</w:t>
      </w:r>
      <w:bookmarkEnd w:id="6"/>
      <w:r w:rsidRPr="002079A2">
        <w:rPr>
          <w:color w:val="222222"/>
          <w:shd w:val="clear" w:color="auto" w:fill="FFFFFF"/>
          <w:lang w:val="en-US"/>
        </w:rPr>
        <w:t xml:space="preserve"> regulations. Personal data will be stored in accordance with the provisions of the National Archival Resources and Archives Act of 14</w:t>
      </w:r>
      <w:r w:rsidRPr="002079A2">
        <w:rPr>
          <w:color w:val="222222"/>
          <w:shd w:val="clear" w:color="auto" w:fill="FFFFFF"/>
          <w:vertAlign w:val="superscript"/>
          <w:lang w:val="en-US"/>
        </w:rPr>
        <w:t>th</w:t>
      </w:r>
      <w:r w:rsidRPr="002079A2">
        <w:rPr>
          <w:color w:val="222222"/>
          <w:shd w:val="clear" w:color="auto" w:fill="FFFFFF"/>
          <w:lang w:val="en-US"/>
        </w:rPr>
        <w:t xml:space="preserve"> July, 1983.</w:t>
      </w:r>
      <w:r w:rsidRPr="002079A2">
        <w:rPr>
          <w:lang w:val="en-US"/>
        </w:rPr>
        <w:t xml:space="preserve"> </w:t>
      </w:r>
    </w:p>
    <w:p w14:paraId="5DBA995E" w14:textId="77777777" w:rsidR="002079A2" w:rsidRPr="00F906B7" w:rsidRDefault="002079A2" w:rsidP="002079A2">
      <w:pPr>
        <w:pStyle w:val="Akapitzlist"/>
        <w:numPr>
          <w:ilvl w:val="0"/>
          <w:numId w:val="12"/>
        </w:numPr>
        <w:jc w:val="both"/>
        <w:rPr>
          <w:lang w:val="en-US"/>
        </w:rPr>
      </w:pPr>
      <w:r>
        <w:rPr>
          <w:color w:val="222222"/>
          <w:shd w:val="clear" w:color="auto" w:fill="FFFFFF"/>
          <w:lang w:val="en-US"/>
        </w:rPr>
        <w:t xml:space="preserve">By reason of the processing of your personal data you are not subject to decisions which are based solely on automated processing, including profiling. </w:t>
      </w:r>
    </w:p>
    <w:p w14:paraId="5A9A9818" w14:textId="77777777" w:rsidR="002079A2" w:rsidRPr="00F906B7" w:rsidRDefault="002079A2" w:rsidP="002079A2">
      <w:pPr>
        <w:pStyle w:val="Akapitzlist"/>
        <w:numPr>
          <w:ilvl w:val="0"/>
          <w:numId w:val="12"/>
        </w:numPr>
        <w:jc w:val="both"/>
        <w:rPr>
          <w:lang w:val="en-US"/>
        </w:rPr>
      </w:pPr>
      <w:bookmarkStart w:id="7" w:name="_Hlk25098579"/>
      <w:r>
        <w:rPr>
          <w:color w:val="222222"/>
          <w:shd w:val="clear" w:color="auto" w:fill="FFFFFF"/>
          <w:lang w:val="en-US"/>
        </w:rPr>
        <w:t xml:space="preserve">The Administrator does not intend to transfer personal data  to any third state or international organization. Any transfer of personal data  to a third state or an international organization can take place only in accordance with the GDPR provisions. </w:t>
      </w:r>
    </w:p>
    <w:bookmarkEnd w:id="7"/>
    <w:p w14:paraId="77C9AE9A" w14:textId="77777777" w:rsidR="002079A2" w:rsidRPr="00E302F4" w:rsidRDefault="002079A2" w:rsidP="002079A2">
      <w:pPr>
        <w:pStyle w:val="Akapitzlist"/>
        <w:numPr>
          <w:ilvl w:val="0"/>
          <w:numId w:val="12"/>
        </w:numPr>
        <w:jc w:val="both"/>
        <w:rPr>
          <w:lang w:val="en-US"/>
        </w:rPr>
      </w:pPr>
      <w:r>
        <w:rPr>
          <w:color w:val="222222"/>
          <w:shd w:val="clear" w:color="auto" w:fill="FFFFFF"/>
          <w:lang w:val="en-US"/>
        </w:rPr>
        <w:t xml:space="preserve">According to the principles specified in the GDPR you have the right of access to your data, right to obtain a copy thereof, right of rectification or restriction of processing, right to object on grounds of your particular situation, in the event that we process your data on the basis of our legitimate interest and the right to  file a complaint with the supervisory authority i.e. the President of the Personal Data Protection Office. </w:t>
      </w:r>
    </w:p>
    <w:p w14:paraId="57C6FAF6" w14:textId="77777777" w:rsidR="00E302F4" w:rsidRPr="00E302F4" w:rsidRDefault="00E302F4" w:rsidP="00E302F4">
      <w:pPr>
        <w:pStyle w:val="Akapitzlist"/>
        <w:jc w:val="both"/>
        <w:rPr>
          <w:lang w:val="en-U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0"/>
      </w:tblGrid>
      <w:tr w:rsidR="00E302F4" w:rsidRPr="00477175" w14:paraId="55E5D756" w14:textId="77777777" w:rsidTr="00E302F4">
        <w:trPr>
          <w:jc w:val="center"/>
        </w:trPr>
        <w:tc>
          <w:tcPr>
            <w:tcW w:w="4395" w:type="dxa"/>
          </w:tcPr>
          <w:p w14:paraId="5E5CB3A2" w14:textId="77777777" w:rsidR="00E302F4" w:rsidRDefault="00E302F4" w:rsidP="00E302F4">
            <w:pPr>
              <w:jc w:val="center"/>
              <w:rPr>
                <w:lang w:val="en-GB"/>
              </w:rPr>
            </w:pPr>
          </w:p>
          <w:p w14:paraId="0B50011E" w14:textId="2E4313D6" w:rsidR="00E302F4" w:rsidRDefault="00E302F4" w:rsidP="00E302F4">
            <w:pPr>
              <w:jc w:val="center"/>
              <w:rPr>
                <w:lang w:val="en-GB"/>
              </w:rPr>
            </w:pPr>
            <w:r w:rsidRPr="00E302F4">
              <w:rPr>
                <w:lang w:val="en-GB"/>
              </w:rPr>
              <w:t>………………………………</w:t>
            </w:r>
          </w:p>
          <w:p w14:paraId="17478842" w14:textId="77777777" w:rsidR="00E302F4" w:rsidRPr="00E302F4" w:rsidRDefault="00E302F4" w:rsidP="00E302F4">
            <w:pPr>
              <w:jc w:val="center"/>
              <w:rPr>
                <w:sz w:val="20"/>
                <w:szCs w:val="20"/>
                <w:lang w:val="en-GB"/>
              </w:rPr>
            </w:pPr>
            <w:r w:rsidRPr="00E302F4">
              <w:rPr>
                <w:sz w:val="20"/>
                <w:szCs w:val="20"/>
                <w:lang w:val="en-GB"/>
              </w:rPr>
              <w:t>(Rector’s/ Vice-Rector’s signature)</w:t>
            </w:r>
          </w:p>
          <w:p w14:paraId="1BADD122" w14:textId="0BFD3111" w:rsidR="00E302F4" w:rsidRPr="00E302F4" w:rsidRDefault="00E302F4" w:rsidP="00E302F4">
            <w:pPr>
              <w:jc w:val="center"/>
              <w:rPr>
                <w:lang w:val="en-GB"/>
              </w:rPr>
            </w:pPr>
          </w:p>
        </w:tc>
        <w:tc>
          <w:tcPr>
            <w:tcW w:w="4670" w:type="dxa"/>
          </w:tcPr>
          <w:p w14:paraId="667AB9F2" w14:textId="284C492B" w:rsidR="00E302F4" w:rsidRDefault="00E302F4" w:rsidP="00E302F4">
            <w:pPr>
              <w:pStyle w:val="Akapitzlist"/>
              <w:ind w:left="0"/>
              <w:jc w:val="center"/>
              <w:rPr>
                <w:sz w:val="20"/>
                <w:szCs w:val="20"/>
                <w:lang w:val="en-GB"/>
              </w:rPr>
            </w:pPr>
          </w:p>
          <w:p w14:paraId="60F168BF" w14:textId="0B07073B" w:rsidR="00E302F4" w:rsidRDefault="00E302F4" w:rsidP="00E302F4">
            <w:pPr>
              <w:pStyle w:val="Akapitzlist"/>
              <w:ind w:left="0"/>
              <w:jc w:val="center"/>
              <w:rPr>
                <w:sz w:val="20"/>
                <w:szCs w:val="20"/>
                <w:lang w:val="en-GB"/>
              </w:rPr>
            </w:pPr>
            <w:r>
              <w:rPr>
                <w:sz w:val="20"/>
                <w:szCs w:val="20"/>
                <w:lang w:val="en-GB"/>
              </w:rPr>
              <w:t>…………………………………</w:t>
            </w:r>
          </w:p>
          <w:p w14:paraId="763CB8AD" w14:textId="6B9B7ABB" w:rsidR="00E302F4" w:rsidRDefault="00E302F4" w:rsidP="00E302F4">
            <w:pPr>
              <w:pStyle w:val="Akapitzlist"/>
              <w:ind w:left="0"/>
              <w:jc w:val="center"/>
              <w:rPr>
                <w:sz w:val="20"/>
                <w:szCs w:val="20"/>
                <w:lang w:val="en-GB"/>
              </w:rPr>
            </w:pPr>
            <w:r>
              <w:rPr>
                <w:sz w:val="20"/>
                <w:szCs w:val="20"/>
                <w:lang w:val="en-GB"/>
              </w:rPr>
              <w:t>(</w:t>
            </w:r>
            <w:r w:rsidR="0020437E">
              <w:rPr>
                <w:sz w:val="20"/>
                <w:szCs w:val="20"/>
                <w:lang w:val="en-GB"/>
              </w:rPr>
              <w:t>Contractor</w:t>
            </w:r>
            <w:r>
              <w:rPr>
                <w:sz w:val="20"/>
                <w:szCs w:val="20"/>
                <w:lang w:val="en-GB"/>
              </w:rPr>
              <w:t>’s  signature)</w:t>
            </w:r>
          </w:p>
          <w:p w14:paraId="1285AEF3" w14:textId="77777777" w:rsidR="00E302F4" w:rsidRDefault="00E302F4" w:rsidP="00E302F4">
            <w:pPr>
              <w:pStyle w:val="Akapitzlist"/>
              <w:ind w:left="0"/>
              <w:jc w:val="center"/>
              <w:rPr>
                <w:sz w:val="20"/>
                <w:szCs w:val="20"/>
                <w:lang w:val="en-GB"/>
              </w:rPr>
            </w:pPr>
          </w:p>
          <w:p w14:paraId="2D955B8C" w14:textId="359EA3C9" w:rsidR="00E302F4" w:rsidRPr="00177539" w:rsidRDefault="00E302F4" w:rsidP="00E302F4">
            <w:pPr>
              <w:pStyle w:val="Akapitzlist"/>
              <w:ind w:left="0"/>
              <w:jc w:val="center"/>
              <w:rPr>
                <w:sz w:val="20"/>
                <w:szCs w:val="20"/>
                <w:lang w:val="en-GB"/>
              </w:rPr>
            </w:pPr>
          </w:p>
        </w:tc>
      </w:tr>
    </w:tbl>
    <w:p w14:paraId="6D82D109" w14:textId="77777777" w:rsidR="00E302F4" w:rsidRPr="00E302F4" w:rsidRDefault="00E302F4" w:rsidP="00E302F4">
      <w:pPr>
        <w:pStyle w:val="Akapitzlist"/>
        <w:jc w:val="both"/>
      </w:pPr>
    </w:p>
    <w:p w14:paraId="66A9E078" w14:textId="77777777" w:rsidR="00E302F4" w:rsidRDefault="00E302F4" w:rsidP="00E302F4">
      <w:pPr>
        <w:jc w:val="both"/>
        <w:rPr>
          <w:sz w:val="20"/>
          <w:szCs w:val="20"/>
          <w:lang w:val="en-GB"/>
        </w:rPr>
      </w:pPr>
      <w:r>
        <w:rPr>
          <w:sz w:val="20"/>
          <w:szCs w:val="20"/>
          <w:lang w:val="en-GB"/>
        </w:rPr>
        <w:t>………………………………………………….</w:t>
      </w:r>
    </w:p>
    <w:p w14:paraId="0DE7D4A5" w14:textId="37979956" w:rsidR="00E302F4" w:rsidRDefault="00E302F4" w:rsidP="00E302F4">
      <w:pPr>
        <w:jc w:val="both"/>
        <w:rPr>
          <w:sz w:val="20"/>
          <w:szCs w:val="20"/>
          <w:lang w:val="en-GB"/>
        </w:rPr>
      </w:pPr>
      <w:r>
        <w:rPr>
          <w:sz w:val="20"/>
          <w:szCs w:val="20"/>
          <w:lang w:val="en-GB"/>
        </w:rPr>
        <w:t xml:space="preserve">(Signature of the Dean/ Head of </w:t>
      </w:r>
      <w:r w:rsidR="00F112EF">
        <w:rPr>
          <w:sz w:val="20"/>
          <w:szCs w:val="20"/>
          <w:lang w:val="en-GB"/>
        </w:rPr>
        <w:t xml:space="preserve">organizational </w:t>
      </w:r>
      <w:r>
        <w:rPr>
          <w:sz w:val="20"/>
          <w:szCs w:val="20"/>
          <w:lang w:val="en-GB"/>
        </w:rPr>
        <w:t>unit)</w:t>
      </w:r>
    </w:p>
    <w:p w14:paraId="7A75A3C6" w14:textId="77777777" w:rsidR="00E302F4" w:rsidRDefault="00E302F4" w:rsidP="00E302F4">
      <w:pPr>
        <w:jc w:val="both"/>
        <w:rPr>
          <w:sz w:val="20"/>
          <w:szCs w:val="20"/>
          <w:lang w:val="en-GB"/>
        </w:rPr>
      </w:pPr>
    </w:p>
    <w:p w14:paraId="02B3AF94" w14:textId="77777777" w:rsidR="007164C3" w:rsidRDefault="007164C3" w:rsidP="00E302F4">
      <w:pPr>
        <w:jc w:val="both"/>
        <w:rPr>
          <w:sz w:val="20"/>
          <w:szCs w:val="20"/>
          <w:lang w:val="en-GB"/>
        </w:rPr>
      </w:pPr>
    </w:p>
    <w:p w14:paraId="1E154864" w14:textId="77777777" w:rsidR="00E302F4" w:rsidRDefault="00E302F4" w:rsidP="00E302F4">
      <w:pPr>
        <w:jc w:val="both"/>
        <w:rPr>
          <w:sz w:val="20"/>
          <w:szCs w:val="20"/>
          <w:lang w:val="en-GB"/>
        </w:rPr>
      </w:pPr>
      <w:r>
        <w:rPr>
          <w:sz w:val="20"/>
          <w:szCs w:val="20"/>
          <w:lang w:val="en-GB"/>
        </w:rPr>
        <w:t>………………………………………………….</w:t>
      </w:r>
    </w:p>
    <w:p w14:paraId="6BD9E094" w14:textId="25B588EB" w:rsidR="00E302F4" w:rsidRDefault="00E302F4" w:rsidP="00E302F4">
      <w:pPr>
        <w:jc w:val="both"/>
        <w:rPr>
          <w:sz w:val="20"/>
          <w:szCs w:val="20"/>
          <w:lang w:val="en-GB"/>
        </w:rPr>
      </w:pPr>
      <w:r>
        <w:rPr>
          <w:sz w:val="20"/>
          <w:szCs w:val="20"/>
          <w:lang w:val="en-GB"/>
        </w:rPr>
        <w:t>(Signature of the Work / Project Manager)</w:t>
      </w:r>
    </w:p>
    <w:p w14:paraId="20898401" w14:textId="77777777" w:rsidR="00E302F4" w:rsidRDefault="00E302F4" w:rsidP="00E302F4">
      <w:pPr>
        <w:jc w:val="both"/>
        <w:rPr>
          <w:sz w:val="20"/>
          <w:szCs w:val="20"/>
          <w:lang w:val="en-GB"/>
        </w:rPr>
      </w:pPr>
    </w:p>
    <w:p w14:paraId="36A4E26E" w14:textId="77777777" w:rsidR="00E302F4" w:rsidRDefault="00E302F4" w:rsidP="00E302F4">
      <w:pPr>
        <w:jc w:val="both"/>
        <w:rPr>
          <w:sz w:val="20"/>
          <w:szCs w:val="20"/>
          <w:lang w:val="en-GB"/>
        </w:rPr>
      </w:pPr>
    </w:p>
    <w:p w14:paraId="691DD8E0" w14:textId="5C6B24BF" w:rsidR="00E302F4" w:rsidRDefault="00E302F4" w:rsidP="00E302F4">
      <w:pPr>
        <w:jc w:val="both"/>
        <w:rPr>
          <w:sz w:val="20"/>
          <w:szCs w:val="20"/>
          <w:lang w:val="en-GB"/>
        </w:rPr>
      </w:pPr>
      <w:r>
        <w:rPr>
          <w:sz w:val="20"/>
          <w:szCs w:val="20"/>
          <w:lang w:val="en-GB"/>
        </w:rPr>
        <w:t>………………………………………………………………………</w:t>
      </w:r>
    </w:p>
    <w:p w14:paraId="456A4421" w14:textId="77777777" w:rsidR="00E302F4" w:rsidRDefault="00E302F4" w:rsidP="00E302F4">
      <w:pPr>
        <w:jc w:val="both"/>
        <w:rPr>
          <w:sz w:val="20"/>
          <w:szCs w:val="20"/>
          <w:lang w:val="en-GB"/>
        </w:rPr>
      </w:pPr>
      <w:r>
        <w:rPr>
          <w:sz w:val="20"/>
          <w:szCs w:val="20"/>
          <w:lang w:val="en-GB"/>
        </w:rPr>
        <w:t>(Confirmation of funds by an authorized officer)</w:t>
      </w:r>
    </w:p>
    <w:p w14:paraId="18C47723" w14:textId="77777777" w:rsidR="00E302F4" w:rsidRDefault="00E302F4" w:rsidP="00E302F4">
      <w:pPr>
        <w:jc w:val="both"/>
        <w:rPr>
          <w:sz w:val="20"/>
          <w:szCs w:val="20"/>
          <w:lang w:val="en-GB"/>
        </w:rPr>
      </w:pPr>
    </w:p>
    <w:p w14:paraId="441B48B0" w14:textId="77777777" w:rsidR="00E302F4" w:rsidRDefault="00E302F4" w:rsidP="00E302F4">
      <w:pPr>
        <w:jc w:val="both"/>
        <w:rPr>
          <w:sz w:val="20"/>
          <w:szCs w:val="20"/>
          <w:lang w:val="en-GB"/>
        </w:rPr>
      </w:pPr>
    </w:p>
    <w:p w14:paraId="65C07302" w14:textId="45E65041" w:rsidR="00E302F4" w:rsidRDefault="00E302F4" w:rsidP="00E302F4">
      <w:pPr>
        <w:jc w:val="both"/>
        <w:rPr>
          <w:sz w:val="20"/>
          <w:szCs w:val="20"/>
          <w:lang w:val="en-GB"/>
        </w:rPr>
      </w:pPr>
      <w:r>
        <w:rPr>
          <w:sz w:val="20"/>
          <w:szCs w:val="20"/>
          <w:lang w:val="en-GB"/>
        </w:rPr>
        <w:t>………………………………………………………………………</w:t>
      </w:r>
    </w:p>
    <w:p w14:paraId="00E7AB21" w14:textId="043EB94C" w:rsidR="00E302F4" w:rsidRDefault="00E302F4" w:rsidP="00E302F4">
      <w:pPr>
        <w:jc w:val="both"/>
        <w:rPr>
          <w:sz w:val="20"/>
          <w:szCs w:val="20"/>
          <w:lang w:val="en-GB"/>
        </w:rPr>
      </w:pPr>
      <w:r>
        <w:rPr>
          <w:sz w:val="20"/>
          <w:szCs w:val="20"/>
          <w:lang w:val="en-GB"/>
        </w:rPr>
        <w:t>(</w:t>
      </w:r>
      <w:r w:rsidR="00F112EF">
        <w:rPr>
          <w:sz w:val="20"/>
          <w:szCs w:val="20"/>
          <w:lang w:val="en-GB"/>
        </w:rPr>
        <w:t>D</w:t>
      </w:r>
      <w:r>
        <w:rPr>
          <w:sz w:val="20"/>
          <w:szCs w:val="20"/>
          <w:lang w:val="en-GB"/>
        </w:rPr>
        <w:t>ate, signature and seal of the Bursar)</w:t>
      </w:r>
    </w:p>
    <w:p w14:paraId="529CB208" w14:textId="77777777" w:rsidR="00E302F4" w:rsidRDefault="00E302F4" w:rsidP="00E302F4">
      <w:pPr>
        <w:jc w:val="both"/>
        <w:rPr>
          <w:sz w:val="20"/>
          <w:szCs w:val="20"/>
          <w:lang w:val="en-GB"/>
        </w:rPr>
      </w:pPr>
    </w:p>
    <w:p w14:paraId="6066BAB7" w14:textId="77777777" w:rsidR="00E302F4" w:rsidRDefault="00E302F4" w:rsidP="00E302F4">
      <w:pPr>
        <w:jc w:val="both"/>
        <w:rPr>
          <w:sz w:val="20"/>
          <w:szCs w:val="20"/>
          <w:lang w:val="en-GB"/>
        </w:rPr>
      </w:pPr>
    </w:p>
    <w:p w14:paraId="6015F3AB" w14:textId="3F5A2E54" w:rsidR="00E302F4" w:rsidRDefault="00E302F4" w:rsidP="00E302F4">
      <w:pPr>
        <w:jc w:val="both"/>
        <w:rPr>
          <w:sz w:val="20"/>
          <w:szCs w:val="20"/>
          <w:lang w:val="en-GB"/>
        </w:rPr>
      </w:pPr>
      <w:r>
        <w:rPr>
          <w:sz w:val="20"/>
          <w:szCs w:val="20"/>
          <w:lang w:val="en-GB"/>
        </w:rPr>
        <w:t>………………………………………………………………………</w:t>
      </w:r>
    </w:p>
    <w:p w14:paraId="1EFEDF37" w14:textId="77777777" w:rsidR="00E302F4" w:rsidRDefault="00E302F4" w:rsidP="00E302F4">
      <w:pPr>
        <w:jc w:val="both"/>
        <w:rPr>
          <w:sz w:val="20"/>
          <w:szCs w:val="20"/>
          <w:lang w:val="en-GB"/>
        </w:rPr>
      </w:pPr>
      <w:r>
        <w:rPr>
          <w:sz w:val="20"/>
          <w:szCs w:val="20"/>
          <w:lang w:val="en-GB"/>
        </w:rPr>
        <w:t>(Name, surname and signature of the person preparing the Contract)</w:t>
      </w:r>
    </w:p>
    <w:p w14:paraId="32C5F954" w14:textId="77777777" w:rsidR="00E302F4" w:rsidRDefault="00E302F4" w:rsidP="00E302F4">
      <w:pPr>
        <w:jc w:val="both"/>
        <w:rPr>
          <w:sz w:val="20"/>
          <w:szCs w:val="20"/>
          <w:lang w:val="en-GB"/>
        </w:rPr>
      </w:pPr>
    </w:p>
    <w:p w14:paraId="6FFAD5C4" w14:textId="77777777" w:rsidR="00E302F4" w:rsidRDefault="00E302F4" w:rsidP="00E302F4">
      <w:pPr>
        <w:jc w:val="both"/>
        <w:rPr>
          <w:sz w:val="20"/>
          <w:szCs w:val="20"/>
          <w:lang w:val="en-GB"/>
        </w:rPr>
      </w:pPr>
    </w:p>
    <w:p w14:paraId="619636CE" w14:textId="77777777" w:rsidR="0020437E" w:rsidRDefault="0020437E" w:rsidP="0020437E">
      <w:pPr>
        <w:jc w:val="both"/>
        <w:rPr>
          <w:sz w:val="20"/>
          <w:szCs w:val="20"/>
          <w:lang w:val="en-GB"/>
        </w:rPr>
      </w:pPr>
      <w:r>
        <w:rPr>
          <w:sz w:val="20"/>
          <w:szCs w:val="20"/>
          <w:lang w:val="en-GB"/>
        </w:rPr>
        <w:t>………………………………………………………………………</w:t>
      </w:r>
    </w:p>
    <w:p w14:paraId="5AC16A28" w14:textId="3E6A4B11" w:rsidR="0020437E" w:rsidRDefault="0020437E" w:rsidP="0020437E">
      <w:pPr>
        <w:jc w:val="both"/>
        <w:rPr>
          <w:sz w:val="20"/>
          <w:szCs w:val="20"/>
          <w:lang w:val="en-GB"/>
        </w:rPr>
      </w:pPr>
      <w:r>
        <w:rPr>
          <w:sz w:val="20"/>
          <w:szCs w:val="20"/>
          <w:lang w:val="en-GB"/>
        </w:rPr>
        <w:t>(Name, surname and signature of the person responsible for storage of the Contract Object)</w:t>
      </w:r>
    </w:p>
    <w:p w14:paraId="2806A6F1" w14:textId="10427BDB" w:rsidR="00E302F4" w:rsidRDefault="00E302F4" w:rsidP="0020437E">
      <w:pPr>
        <w:jc w:val="both"/>
        <w:rPr>
          <w:lang w:val="en-GB"/>
        </w:rPr>
      </w:pPr>
    </w:p>
    <w:p w14:paraId="4FA501CF" w14:textId="08434615" w:rsidR="00E302F4" w:rsidRDefault="00E302F4" w:rsidP="00F112EF">
      <w:pPr>
        <w:jc w:val="both"/>
        <w:rPr>
          <w:lang w:val="en-GB"/>
        </w:rPr>
      </w:pPr>
    </w:p>
    <w:p w14:paraId="17E44BFA" w14:textId="2C438013" w:rsidR="00E302F4" w:rsidRDefault="00E302F4" w:rsidP="00E302F4">
      <w:pPr>
        <w:ind w:left="360"/>
        <w:jc w:val="both"/>
        <w:rPr>
          <w:lang w:val="en-GB"/>
        </w:rPr>
      </w:pPr>
    </w:p>
    <w:p w14:paraId="0919C2BA" w14:textId="05C42F4C" w:rsidR="00330C41" w:rsidRPr="005B0375" w:rsidRDefault="00431396" w:rsidP="00330C41">
      <w:pPr>
        <w:pStyle w:val="Akapitzlist"/>
        <w:ind w:left="360"/>
        <w:jc w:val="both"/>
        <w:rPr>
          <w:b/>
          <w:bCs/>
          <w:iCs/>
          <w:lang w:val="en-US"/>
        </w:rPr>
      </w:pPr>
      <w:r>
        <w:rPr>
          <w:b/>
          <w:bCs/>
          <w:iCs/>
          <w:lang w:val="en-US"/>
        </w:rPr>
        <w:t xml:space="preserve"> </w:t>
      </w:r>
    </w:p>
    <w:p w14:paraId="1436DDFF" w14:textId="77777777" w:rsidR="00E50915" w:rsidRPr="005B0375" w:rsidRDefault="00E50915" w:rsidP="00E50915">
      <w:pPr>
        <w:jc w:val="both"/>
        <w:rPr>
          <w:iCs/>
          <w:lang w:val="en-US"/>
        </w:rPr>
      </w:pPr>
    </w:p>
    <w:p w14:paraId="5EB98949" w14:textId="22F83F3B" w:rsidR="00E50915" w:rsidRPr="005B0375" w:rsidRDefault="00E50915" w:rsidP="00E50915">
      <w:pPr>
        <w:jc w:val="both"/>
        <w:rPr>
          <w:iCs/>
          <w:lang w:val="en-US"/>
        </w:rPr>
      </w:pPr>
      <w:r w:rsidRPr="005B0375">
        <w:rPr>
          <w:iCs/>
          <w:lang w:val="en-US"/>
        </w:rPr>
        <w:t xml:space="preserve"> </w:t>
      </w:r>
    </w:p>
    <w:sectPr w:rsidR="00E50915" w:rsidRPr="005B0375" w:rsidSect="007164C3">
      <w:headerReference w:type="default" r:id="rId9"/>
      <w:footerReference w:type="default" r:id="rId10"/>
      <w:pgSz w:w="11906" w:h="16838"/>
      <w:pgMar w:top="567" w:right="1418" w:bottom="567" w:left="1418" w:header="709"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3C80A" w14:textId="77777777" w:rsidR="003D7D15" w:rsidRDefault="003D7D15" w:rsidP="00DA6B27">
      <w:r>
        <w:separator/>
      </w:r>
    </w:p>
  </w:endnote>
  <w:endnote w:type="continuationSeparator" w:id="0">
    <w:p w14:paraId="0E2E666A" w14:textId="77777777" w:rsidR="003D7D15" w:rsidRDefault="003D7D15" w:rsidP="00DA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778128"/>
      <w:docPartObj>
        <w:docPartGallery w:val="Page Numbers (Bottom of Page)"/>
        <w:docPartUnique/>
      </w:docPartObj>
    </w:sdtPr>
    <w:sdtEndPr/>
    <w:sdtContent>
      <w:p w14:paraId="34B5DFED" w14:textId="3325072E" w:rsidR="00431396" w:rsidRDefault="00431396">
        <w:pPr>
          <w:pStyle w:val="Stopka"/>
          <w:jc w:val="center"/>
        </w:pPr>
        <w:r>
          <w:fldChar w:fldCharType="begin"/>
        </w:r>
        <w:r>
          <w:instrText>PAGE   \* MERGEFORMAT</w:instrText>
        </w:r>
        <w:r>
          <w:fldChar w:fldCharType="separate"/>
        </w:r>
        <w:r w:rsidR="00611EF4">
          <w:rPr>
            <w:noProof/>
          </w:rPr>
          <w:t>6</w:t>
        </w:r>
        <w:r>
          <w:fldChar w:fldCharType="end"/>
        </w:r>
      </w:p>
    </w:sdtContent>
  </w:sdt>
  <w:p w14:paraId="0C5ABBFB" w14:textId="77777777" w:rsidR="0020437E" w:rsidRDefault="002043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B8594" w14:textId="77777777" w:rsidR="003D7D15" w:rsidRDefault="003D7D15" w:rsidP="00DA6B27">
      <w:r>
        <w:separator/>
      </w:r>
    </w:p>
  </w:footnote>
  <w:footnote w:type="continuationSeparator" w:id="0">
    <w:p w14:paraId="5B40FCED" w14:textId="77777777" w:rsidR="003D7D15" w:rsidRDefault="003D7D15" w:rsidP="00DA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8D48" w14:textId="2865D235" w:rsidR="0020437E" w:rsidRPr="00DA6B27" w:rsidRDefault="00431396">
    <w:pPr>
      <w:pStyle w:val="Nagwek"/>
      <w:rPr>
        <w:i/>
        <w:iCs/>
        <w:u w:val="single"/>
      </w:rPr>
    </w:pPr>
    <w:r>
      <w:rPr>
        <w:i/>
        <w:iCs/>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99E"/>
    <w:multiLevelType w:val="hybridMultilevel"/>
    <w:tmpl w:val="79E00C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54DF9"/>
    <w:multiLevelType w:val="hybridMultilevel"/>
    <w:tmpl w:val="33AEF604"/>
    <w:lvl w:ilvl="0" w:tplc="94AACBA0">
      <w:start w:val="1"/>
      <w:numFmt w:val="decimal"/>
      <w:lvlText w:val="%1)"/>
      <w:lvlJc w:val="left"/>
      <w:pPr>
        <w:ind w:left="1077" w:hanging="35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6D49CD"/>
    <w:multiLevelType w:val="hybridMultilevel"/>
    <w:tmpl w:val="2F789578"/>
    <w:lvl w:ilvl="0" w:tplc="1D1409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3C2F06"/>
    <w:multiLevelType w:val="hybridMultilevel"/>
    <w:tmpl w:val="78A4B0EC"/>
    <w:lvl w:ilvl="0" w:tplc="D3502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C0721"/>
    <w:multiLevelType w:val="hybridMultilevel"/>
    <w:tmpl w:val="CB3EC5FC"/>
    <w:lvl w:ilvl="0" w:tplc="2F36B9F6">
      <w:start w:val="1"/>
      <w:numFmt w:val="bullet"/>
      <w:lvlText w:val="-"/>
      <w:lvlJc w:val="left"/>
      <w:pPr>
        <w:ind w:left="1440" w:hanging="360"/>
      </w:pPr>
      <w:rPr>
        <w:rFonts w:ascii="Times New Roman" w:eastAsia="Times New Roman" w:hAnsi="Times New Roman" w:cs="Times New Roman" w:hint="default"/>
        <w:i w:val="0"/>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3D7781"/>
    <w:multiLevelType w:val="hybridMultilevel"/>
    <w:tmpl w:val="9F3C3346"/>
    <w:lvl w:ilvl="0" w:tplc="4C305356">
      <w:start w:val="1"/>
      <w:numFmt w:val="decimal"/>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154ABC"/>
    <w:multiLevelType w:val="hybridMultilevel"/>
    <w:tmpl w:val="B2D2A5BE"/>
    <w:lvl w:ilvl="0" w:tplc="595A490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92FD6"/>
    <w:multiLevelType w:val="hybridMultilevel"/>
    <w:tmpl w:val="9FCCC72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7D7B47"/>
    <w:multiLevelType w:val="hybridMultilevel"/>
    <w:tmpl w:val="005ABE62"/>
    <w:lvl w:ilvl="0" w:tplc="D28CF288">
      <w:start w:val="1"/>
      <w:numFmt w:val="decimal"/>
      <w:suff w:val="space"/>
      <w:lvlText w:val="%1."/>
      <w:lvlJc w:val="left"/>
      <w:pPr>
        <w:ind w:left="51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0F3C88"/>
    <w:multiLevelType w:val="hybridMultilevel"/>
    <w:tmpl w:val="38F8FB70"/>
    <w:lvl w:ilvl="0" w:tplc="BE48472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7C0C41"/>
    <w:multiLevelType w:val="hybridMultilevel"/>
    <w:tmpl w:val="6540C012"/>
    <w:lvl w:ilvl="0" w:tplc="B130ED5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DB07E2"/>
    <w:multiLevelType w:val="hybridMultilevel"/>
    <w:tmpl w:val="54D00852"/>
    <w:lvl w:ilvl="0" w:tplc="A65822BE">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2D61A5A"/>
    <w:multiLevelType w:val="hybridMultilevel"/>
    <w:tmpl w:val="7BA631C8"/>
    <w:lvl w:ilvl="0" w:tplc="538CB84E">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E16C33"/>
    <w:multiLevelType w:val="hybridMultilevel"/>
    <w:tmpl w:val="49E086A8"/>
    <w:lvl w:ilvl="0" w:tplc="80CC9194">
      <w:start w:val="1"/>
      <w:numFmt w:val="lowerLetter"/>
      <w:lvlText w:val="%1)"/>
      <w:lvlJc w:val="left"/>
      <w:pPr>
        <w:ind w:left="1080" w:hanging="360"/>
      </w:pPr>
      <w:rPr>
        <w:rFonts w:hint="default"/>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E047CFE"/>
    <w:multiLevelType w:val="hybridMultilevel"/>
    <w:tmpl w:val="DC08A79E"/>
    <w:lvl w:ilvl="0" w:tplc="E47865F2">
      <w:start w:val="1"/>
      <w:numFmt w:val="decimal"/>
      <w:lvlText w:val="%1."/>
      <w:lvlJc w:val="left"/>
      <w:pPr>
        <w:ind w:left="720" w:hanging="360"/>
      </w:pPr>
      <w:rPr>
        <w:rFonts w:ascii="Times New Roman" w:eastAsia="Times New Roman" w:hAnsi="Times New Roman" w:cs="Times New Roman"/>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730F90"/>
    <w:multiLevelType w:val="hybridMultilevel"/>
    <w:tmpl w:val="F5F2DEAC"/>
    <w:lvl w:ilvl="0" w:tplc="11E4CC4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6119BF"/>
    <w:multiLevelType w:val="hybridMultilevel"/>
    <w:tmpl w:val="E4B487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7507881"/>
    <w:multiLevelType w:val="hybridMultilevel"/>
    <w:tmpl w:val="817AC244"/>
    <w:lvl w:ilvl="0" w:tplc="4E28CFB6">
      <w:start w:val="1"/>
      <w:numFmt w:val="decimal"/>
      <w:lvlText w:val="%1."/>
      <w:lvlJc w:val="left"/>
      <w:pPr>
        <w:ind w:left="510" w:hanging="51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CE6670"/>
    <w:multiLevelType w:val="hybridMultilevel"/>
    <w:tmpl w:val="E8465E9A"/>
    <w:lvl w:ilvl="0" w:tplc="781E76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10"/>
  </w:num>
  <w:num w:numId="3">
    <w:abstractNumId w:val="7"/>
  </w:num>
  <w:num w:numId="4">
    <w:abstractNumId w:val="0"/>
  </w:num>
  <w:num w:numId="5">
    <w:abstractNumId w:val="16"/>
  </w:num>
  <w:num w:numId="6">
    <w:abstractNumId w:val="11"/>
  </w:num>
  <w:num w:numId="7">
    <w:abstractNumId w:val="13"/>
  </w:num>
  <w:num w:numId="8">
    <w:abstractNumId w:val="4"/>
  </w:num>
  <w:num w:numId="9">
    <w:abstractNumId w:val="2"/>
  </w:num>
  <w:num w:numId="10">
    <w:abstractNumId w:val="18"/>
  </w:num>
  <w:num w:numId="11">
    <w:abstractNumId w:val="3"/>
  </w:num>
  <w:num w:numId="12">
    <w:abstractNumId w:val="15"/>
  </w:num>
  <w:num w:numId="13">
    <w:abstractNumId w:val="1"/>
  </w:num>
  <w:num w:numId="14">
    <w:abstractNumId w:val="8"/>
  </w:num>
  <w:num w:numId="15">
    <w:abstractNumId w:val="14"/>
  </w:num>
  <w:num w:numId="16">
    <w:abstractNumId w:val="12"/>
  </w:num>
  <w:num w:numId="17">
    <w:abstractNumId w:val="1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2A"/>
    <w:rsid w:val="00003163"/>
    <w:rsid w:val="000105B7"/>
    <w:rsid w:val="000820F4"/>
    <w:rsid w:val="000950A1"/>
    <w:rsid w:val="000C4E62"/>
    <w:rsid w:val="000F649F"/>
    <w:rsid w:val="0010264B"/>
    <w:rsid w:val="00103A40"/>
    <w:rsid w:val="00145A96"/>
    <w:rsid w:val="00152D4C"/>
    <w:rsid w:val="00155801"/>
    <w:rsid w:val="00161146"/>
    <w:rsid w:val="00166B55"/>
    <w:rsid w:val="001B387B"/>
    <w:rsid w:val="00202C50"/>
    <w:rsid w:val="0020437E"/>
    <w:rsid w:val="002079A2"/>
    <w:rsid w:val="00226F89"/>
    <w:rsid w:val="002B0347"/>
    <w:rsid w:val="002C6A7D"/>
    <w:rsid w:val="002E2C42"/>
    <w:rsid w:val="002F29C9"/>
    <w:rsid w:val="00330C41"/>
    <w:rsid w:val="003375E4"/>
    <w:rsid w:val="00337F30"/>
    <w:rsid w:val="00366383"/>
    <w:rsid w:val="003724E3"/>
    <w:rsid w:val="003A118C"/>
    <w:rsid w:val="003A60CF"/>
    <w:rsid w:val="003D7D15"/>
    <w:rsid w:val="003E2F07"/>
    <w:rsid w:val="0040498C"/>
    <w:rsid w:val="00405729"/>
    <w:rsid w:val="00431396"/>
    <w:rsid w:val="004460C8"/>
    <w:rsid w:val="0048030F"/>
    <w:rsid w:val="004A4634"/>
    <w:rsid w:val="005060A0"/>
    <w:rsid w:val="00524C08"/>
    <w:rsid w:val="005743CA"/>
    <w:rsid w:val="005B0375"/>
    <w:rsid w:val="006001A5"/>
    <w:rsid w:val="00611EF4"/>
    <w:rsid w:val="006165C1"/>
    <w:rsid w:val="00664E12"/>
    <w:rsid w:val="006903FE"/>
    <w:rsid w:val="006A142A"/>
    <w:rsid w:val="006B0FB7"/>
    <w:rsid w:val="006B28A2"/>
    <w:rsid w:val="006D456E"/>
    <w:rsid w:val="00711318"/>
    <w:rsid w:val="007164C3"/>
    <w:rsid w:val="00733661"/>
    <w:rsid w:val="00754192"/>
    <w:rsid w:val="007871FA"/>
    <w:rsid w:val="00792E23"/>
    <w:rsid w:val="007C64E9"/>
    <w:rsid w:val="007D68DC"/>
    <w:rsid w:val="008571A8"/>
    <w:rsid w:val="008A3572"/>
    <w:rsid w:val="008A6CCF"/>
    <w:rsid w:val="008D3C2F"/>
    <w:rsid w:val="008E666F"/>
    <w:rsid w:val="0092734A"/>
    <w:rsid w:val="00944461"/>
    <w:rsid w:val="009C2C89"/>
    <w:rsid w:val="009C74FB"/>
    <w:rsid w:val="00A40F39"/>
    <w:rsid w:val="00B0793C"/>
    <w:rsid w:val="00B527BC"/>
    <w:rsid w:val="00B52C07"/>
    <w:rsid w:val="00B6341B"/>
    <w:rsid w:val="00B66284"/>
    <w:rsid w:val="00BF79BC"/>
    <w:rsid w:val="00C02AB0"/>
    <w:rsid w:val="00C14A94"/>
    <w:rsid w:val="00C441CE"/>
    <w:rsid w:val="00C632A1"/>
    <w:rsid w:val="00CB0AE4"/>
    <w:rsid w:val="00CB1836"/>
    <w:rsid w:val="00CE238E"/>
    <w:rsid w:val="00D10466"/>
    <w:rsid w:val="00D2476A"/>
    <w:rsid w:val="00D34752"/>
    <w:rsid w:val="00DA6B27"/>
    <w:rsid w:val="00DB5F38"/>
    <w:rsid w:val="00DB6B9A"/>
    <w:rsid w:val="00DC24DF"/>
    <w:rsid w:val="00DC6963"/>
    <w:rsid w:val="00DF13EC"/>
    <w:rsid w:val="00DF19A1"/>
    <w:rsid w:val="00E13F87"/>
    <w:rsid w:val="00E302F4"/>
    <w:rsid w:val="00E50915"/>
    <w:rsid w:val="00EB7790"/>
    <w:rsid w:val="00EB7CB9"/>
    <w:rsid w:val="00ED727B"/>
    <w:rsid w:val="00ED76DA"/>
    <w:rsid w:val="00F112EF"/>
    <w:rsid w:val="00F11603"/>
    <w:rsid w:val="00F310DF"/>
    <w:rsid w:val="00F32FBE"/>
    <w:rsid w:val="00F346BD"/>
    <w:rsid w:val="00F34C96"/>
    <w:rsid w:val="00F906B7"/>
    <w:rsid w:val="00FB17E4"/>
    <w:rsid w:val="00FF0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47DD4"/>
  <w15:chartTrackingRefBased/>
  <w15:docId w15:val="{6E299E11-773C-4789-8A98-2CC92DC7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14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142A"/>
    <w:pPr>
      <w:ind w:left="720"/>
      <w:contextualSpacing/>
    </w:pPr>
  </w:style>
  <w:style w:type="paragraph" w:styleId="Nagwek">
    <w:name w:val="header"/>
    <w:basedOn w:val="Normalny"/>
    <w:link w:val="NagwekZnak"/>
    <w:uiPriority w:val="99"/>
    <w:unhideWhenUsed/>
    <w:rsid w:val="00DA6B27"/>
    <w:pPr>
      <w:tabs>
        <w:tab w:val="center" w:pos="4536"/>
        <w:tab w:val="right" w:pos="9072"/>
      </w:tabs>
    </w:pPr>
  </w:style>
  <w:style w:type="character" w:customStyle="1" w:styleId="NagwekZnak">
    <w:name w:val="Nagłówek Znak"/>
    <w:basedOn w:val="Domylnaczcionkaakapitu"/>
    <w:link w:val="Nagwek"/>
    <w:uiPriority w:val="99"/>
    <w:rsid w:val="00DA6B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6B27"/>
    <w:pPr>
      <w:tabs>
        <w:tab w:val="center" w:pos="4536"/>
        <w:tab w:val="right" w:pos="9072"/>
      </w:tabs>
    </w:pPr>
  </w:style>
  <w:style w:type="character" w:customStyle="1" w:styleId="StopkaZnak">
    <w:name w:val="Stopka Znak"/>
    <w:basedOn w:val="Domylnaczcionkaakapitu"/>
    <w:link w:val="Stopka"/>
    <w:uiPriority w:val="99"/>
    <w:rsid w:val="00DA6B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B0375"/>
    <w:rPr>
      <w:color w:val="0563C1" w:themeColor="hyperlink"/>
      <w:u w:val="single"/>
    </w:rPr>
  </w:style>
  <w:style w:type="character" w:customStyle="1" w:styleId="UnresolvedMention">
    <w:name w:val="Unresolved Mention"/>
    <w:basedOn w:val="Domylnaczcionkaakapitu"/>
    <w:uiPriority w:val="99"/>
    <w:semiHidden/>
    <w:unhideWhenUsed/>
    <w:rsid w:val="005B0375"/>
    <w:rPr>
      <w:color w:val="605E5C"/>
      <w:shd w:val="clear" w:color="auto" w:fill="E1DFDD"/>
    </w:rPr>
  </w:style>
  <w:style w:type="table" w:styleId="Tabela-Siatka">
    <w:name w:val="Table Grid"/>
    <w:basedOn w:val="Standardowy"/>
    <w:uiPriority w:val="39"/>
    <w:rsid w:val="00E3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001A5"/>
    <w:rPr>
      <w:sz w:val="20"/>
      <w:szCs w:val="20"/>
    </w:rPr>
  </w:style>
  <w:style w:type="character" w:customStyle="1" w:styleId="TekstprzypisudolnegoZnak">
    <w:name w:val="Tekst przypisu dolnego Znak"/>
    <w:basedOn w:val="Domylnaczcionkaakapitu"/>
    <w:link w:val="Tekstprzypisudolnego"/>
    <w:uiPriority w:val="99"/>
    <w:semiHidden/>
    <w:rsid w:val="006001A5"/>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001A5"/>
    <w:rPr>
      <w:vertAlign w:val="superscript"/>
    </w:rPr>
  </w:style>
  <w:style w:type="paragraph" w:styleId="Bezodstpw">
    <w:name w:val="No Spacing"/>
    <w:uiPriority w:val="1"/>
    <w:qFormat/>
    <w:rsid w:val="006001A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cz.pl" TargetMode="External"/><Relationship Id="rId3" Type="http://schemas.openxmlformats.org/officeDocument/2006/relationships/settings" Target="settings.xml"/><Relationship Id="rId7" Type="http://schemas.openxmlformats.org/officeDocument/2006/relationships/hyperlink" Target="mailto:rektor@adm.pcz.czes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2513</Words>
  <Characters>15080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Anita Nowakowska</cp:lastModifiedBy>
  <cp:revision>7</cp:revision>
  <dcterms:created xsi:type="dcterms:W3CDTF">2020-12-28T12:24:00Z</dcterms:created>
  <dcterms:modified xsi:type="dcterms:W3CDTF">2020-12-29T09:09:00Z</dcterms:modified>
</cp:coreProperties>
</file>